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87F7" w14:textId="77777777" w:rsidR="00C11A27" w:rsidRPr="003B253A"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3B253A" w14:paraId="6775950B" w14:textId="77777777" w:rsidTr="00BF2AEE">
        <w:tc>
          <w:tcPr>
            <w:tcW w:w="1526" w:type="dxa"/>
            <w:vAlign w:val="center"/>
          </w:tcPr>
          <w:p w14:paraId="23FFFCE1" w14:textId="77777777" w:rsidR="00C11A27" w:rsidRPr="003B253A" w:rsidRDefault="00C11A27" w:rsidP="00B570FA">
            <w:pPr>
              <w:pStyle w:val="stBilgi"/>
              <w:rPr>
                <w:noProof/>
              </w:rPr>
            </w:pPr>
            <w:r w:rsidRPr="003B253A">
              <w:rPr>
                <w:noProof/>
                <w:lang w:eastAsia="tr-TR"/>
              </w:rPr>
              <w:drawing>
                <wp:inline distT="0" distB="0" distL="0" distR="0" wp14:anchorId="181AFA60" wp14:editId="5E03FF94">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2E94F7D1" w14:textId="77777777" w:rsidR="00C11A27" w:rsidRPr="003B253A" w:rsidRDefault="00C11A27" w:rsidP="00B570FA">
            <w:pPr>
              <w:ind w:hanging="254"/>
              <w:jc w:val="center"/>
              <w:rPr>
                <w:b/>
                <w:noProof/>
                <w:color w:val="C00000"/>
                <w:sz w:val="40"/>
              </w:rPr>
            </w:pPr>
            <w:r w:rsidRPr="003B253A">
              <w:rPr>
                <w:b/>
                <w:noProof/>
                <w:color w:val="C00000"/>
                <w:sz w:val="40"/>
              </w:rPr>
              <w:t>T.C. TİCARET BAKANLIĞI</w:t>
            </w:r>
          </w:p>
          <w:p w14:paraId="23F3C99F" w14:textId="77777777" w:rsidR="00177676" w:rsidRPr="003B253A" w:rsidRDefault="00177676" w:rsidP="00B570FA">
            <w:pPr>
              <w:ind w:hanging="254"/>
              <w:jc w:val="center"/>
              <w:rPr>
                <w:b/>
                <w:noProof/>
                <w:color w:val="C00000"/>
                <w:sz w:val="32"/>
              </w:rPr>
            </w:pPr>
            <w:r w:rsidRPr="003B253A">
              <w:rPr>
                <w:b/>
                <w:noProof/>
                <w:color w:val="C00000"/>
                <w:sz w:val="32"/>
              </w:rPr>
              <w:t>(Uluslararası Hizmet Ticareti Genel Müdürlüğü)</w:t>
            </w:r>
          </w:p>
          <w:p w14:paraId="5A8A912E" w14:textId="77777777" w:rsidR="004B1DC8" w:rsidRPr="003B253A" w:rsidRDefault="0029778F" w:rsidP="004B1DC8">
            <w:pPr>
              <w:ind w:hanging="254"/>
              <w:jc w:val="center"/>
              <w:rPr>
                <w:b/>
                <w:noProof/>
                <w:color w:val="002060"/>
                <w:sz w:val="32"/>
              </w:rPr>
            </w:pPr>
            <w:r w:rsidRPr="003B253A">
              <w:rPr>
                <w:b/>
                <w:noProof/>
                <w:color w:val="002060"/>
                <w:sz w:val="32"/>
              </w:rPr>
              <w:t xml:space="preserve">Şirket Bilgi Formu ve </w:t>
            </w:r>
            <w:r w:rsidR="004B1DC8" w:rsidRPr="003B253A">
              <w:rPr>
                <w:b/>
                <w:noProof/>
                <w:color w:val="002060"/>
                <w:sz w:val="32"/>
              </w:rPr>
              <w:t xml:space="preserve">Destek Taahhütnamesi  </w:t>
            </w:r>
          </w:p>
          <w:p w14:paraId="10F0894D" w14:textId="77777777" w:rsidR="00C11A27" w:rsidRPr="003B253A" w:rsidRDefault="004B1DC8" w:rsidP="004B1DC8">
            <w:pPr>
              <w:ind w:hanging="254"/>
              <w:jc w:val="center"/>
              <w:rPr>
                <w:b/>
                <w:noProof/>
                <w:color w:val="002060"/>
                <w:sz w:val="32"/>
              </w:rPr>
            </w:pPr>
            <w:r w:rsidRPr="003B253A">
              <w:rPr>
                <w:b/>
                <w:noProof/>
                <w:color w:val="002060"/>
                <w:sz w:val="32"/>
              </w:rPr>
              <w:t xml:space="preserve">                               </w:t>
            </w:r>
          </w:p>
        </w:tc>
        <w:tc>
          <w:tcPr>
            <w:tcW w:w="1422" w:type="dxa"/>
          </w:tcPr>
          <w:p w14:paraId="76CFFE8D" w14:textId="77777777" w:rsidR="00177676" w:rsidRPr="003B253A" w:rsidRDefault="00177676" w:rsidP="00B570FA">
            <w:pPr>
              <w:pStyle w:val="stBilgi"/>
              <w:jc w:val="center"/>
              <w:rPr>
                <w:b/>
                <w:noProof/>
                <w:color w:val="C00000"/>
                <w:sz w:val="40"/>
              </w:rPr>
            </w:pPr>
          </w:p>
          <w:p w14:paraId="24654E2D" w14:textId="77777777" w:rsidR="00C11A27" w:rsidRPr="003B253A" w:rsidRDefault="00C11A27" w:rsidP="00B570FA">
            <w:pPr>
              <w:pStyle w:val="stBilgi"/>
              <w:jc w:val="center"/>
              <w:rPr>
                <w:b/>
                <w:noProof/>
                <w:color w:val="C00000"/>
                <w:sz w:val="32"/>
              </w:rPr>
            </w:pPr>
            <w:r w:rsidRPr="003B253A">
              <w:rPr>
                <w:b/>
                <w:noProof/>
                <w:color w:val="C00000"/>
                <w:sz w:val="32"/>
              </w:rPr>
              <w:t>EK</w:t>
            </w:r>
          </w:p>
          <w:p w14:paraId="5D74DE00" w14:textId="77777777" w:rsidR="00C11A27" w:rsidRPr="003B253A" w:rsidRDefault="001440C4" w:rsidP="00B570FA">
            <w:pPr>
              <w:pStyle w:val="stBilgi"/>
              <w:jc w:val="center"/>
              <w:rPr>
                <w:noProof/>
                <w:color w:val="002060"/>
                <w:sz w:val="72"/>
                <w:szCs w:val="72"/>
              </w:rPr>
            </w:pPr>
            <w:r w:rsidRPr="003B253A">
              <w:rPr>
                <w:b/>
                <w:noProof/>
                <w:color w:val="C00000"/>
                <w:sz w:val="32"/>
                <w:szCs w:val="72"/>
              </w:rPr>
              <w:t>Şirket Bilgi Formu</w:t>
            </w:r>
          </w:p>
        </w:tc>
      </w:tr>
    </w:tbl>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27704D" w:rsidRPr="003B253A" w14:paraId="4CB7B6BD" w14:textId="77777777" w:rsidTr="00364CC9">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4E3A82E" w14:textId="77777777" w:rsidR="0027704D" w:rsidRPr="003B253A" w:rsidRDefault="0027704D" w:rsidP="00364CC9">
            <w:pPr>
              <w:pStyle w:val="NormalWeb"/>
              <w:spacing w:before="0" w:beforeAutospacing="0" w:after="0" w:afterAutospacing="0"/>
              <w:jc w:val="center"/>
              <w:rPr>
                <w:rFonts w:asciiTheme="minorHAnsi" w:hAnsiTheme="minorHAnsi" w:cstheme="minorHAnsi"/>
                <w:b/>
                <w:bCs/>
                <w:noProof/>
                <w:color w:val="FFFFFF" w:themeColor="background1"/>
              </w:rPr>
            </w:pPr>
            <w:r w:rsidRPr="003B253A">
              <w:rPr>
                <w:rFonts w:asciiTheme="minorHAnsi" w:hAnsiTheme="minorHAnsi" w:cstheme="minorHAnsi"/>
                <w:b/>
                <w:bCs/>
                <w:noProof/>
                <w:color w:val="FFFFFF" w:themeColor="background1"/>
                <w:sz w:val="28"/>
                <w:szCs w:val="28"/>
              </w:rPr>
              <w:t>KÜNYE BİLGİLERİ</w:t>
            </w:r>
          </w:p>
        </w:tc>
      </w:tr>
      <w:tr w:rsidR="0027704D" w:rsidRPr="003B253A" w14:paraId="0CCE9FF5" w14:textId="77777777" w:rsidTr="00364CC9">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EEA5C2F" w14:textId="77777777" w:rsidR="0027704D" w:rsidRPr="003B253A" w:rsidRDefault="0027704D" w:rsidP="00364CC9">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3FDF43A7"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3332991"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429EF380" w14:textId="77777777" w:rsidTr="00364CC9">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DDB2C47"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0C3E9B6E"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8DD7359"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5045948A" w14:textId="77777777" w:rsidTr="00364CC9">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6F04AFE"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2B79D5C8"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C0B1585"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13ADFB69" w14:textId="77777777" w:rsidTr="00364CC9">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8604A7A"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4115E3B7"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FCDC290"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118EBD5F" w14:textId="77777777" w:rsidTr="00364CC9">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492B09B" w14:textId="77777777" w:rsidR="0027704D" w:rsidRPr="003B253A" w:rsidRDefault="0027704D" w:rsidP="00364CC9">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5A8DEC65"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1B2C07A"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6E1C5EFE"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C03B011"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4864BC0"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14DAD8"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5314435E"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1751DE6"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508E27D"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0E59866"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4A5C7CCA"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B693D79"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F681A02"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7BA8A67"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50809A21"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2C3676"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03227FC"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F349D3A"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0B3402B3"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0A5B8BB"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0ACC87C"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F93FBEA"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3BBFC2D7"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5583377" w14:textId="77777777" w:rsidR="0027704D" w:rsidRPr="003B253A" w:rsidRDefault="0027704D" w:rsidP="00364CC9">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3BB3D0B"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121762F"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4AEDBE5E" w14:textId="77777777" w:rsidTr="00364CC9">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6A27CCF" w14:textId="77777777" w:rsidR="0027704D" w:rsidRPr="003B253A" w:rsidRDefault="0027704D" w:rsidP="001E2D7E">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29AEEB5"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CC489F7" w14:textId="77777777" w:rsidR="0027704D" w:rsidRPr="003B253A" w:rsidRDefault="0027704D" w:rsidP="00364CC9">
            <w:pPr>
              <w:pStyle w:val="NormalWeb"/>
              <w:spacing w:before="0" w:beforeAutospacing="0" w:after="0" w:afterAutospacing="0"/>
              <w:rPr>
                <w:rFonts w:asciiTheme="minorHAnsi" w:hAnsiTheme="minorHAnsi" w:cstheme="minorHAnsi"/>
                <w:noProof/>
                <w:sz w:val="20"/>
                <w:szCs w:val="20"/>
              </w:rPr>
            </w:pPr>
          </w:p>
        </w:tc>
      </w:tr>
      <w:tr w:rsidR="0027704D" w:rsidRPr="003B253A" w14:paraId="55AF8432" w14:textId="77777777" w:rsidTr="00364CC9">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DACFCE2" w14:textId="77777777" w:rsidR="0027704D" w:rsidRPr="003B253A" w:rsidRDefault="0027704D" w:rsidP="00364CC9">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3B253A">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106E30B0"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6E4E8775" w14:textId="77777777" w:rsidR="0027704D" w:rsidRPr="003B253A" w:rsidRDefault="0027704D" w:rsidP="00364CC9">
            <w:pPr>
              <w:pStyle w:val="NormalWeb"/>
              <w:spacing w:before="0" w:beforeAutospacing="0" w:after="0" w:afterAutospacing="0"/>
              <w:rPr>
                <w:rFonts w:asciiTheme="minorHAnsi" w:hAnsiTheme="minorHAnsi" w:cstheme="minorHAnsi"/>
                <w:noProof/>
                <w:sz w:val="20"/>
                <w:szCs w:val="20"/>
              </w:rPr>
            </w:pPr>
          </w:p>
        </w:tc>
      </w:tr>
    </w:tbl>
    <w:p w14:paraId="496F5332" w14:textId="77777777" w:rsidR="00AA2490" w:rsidRPr="003B253A" w:rsidRDefault="00AA2490" w:rsidP="00AA2490">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ED7879F" w14:textId="77777777" w:rsidR="00AA2490" w:rsidRPr="003B253A" w:rsidRDefault="00AA2490" w:rsidP="00AA2490">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Şubelere ait başvurular değerlendirmeye alınmayacak olup, merkez şirketlerin başvuru yapması zorunludur. </w:t>
      </w:r>
    </w:p>
    <w:p w14:paraId="3D7AAC2A" w14:textId="77777777" w:rsidR="0027704D" w:rsidRPr="003B253A" w:rsidRDefault="0027704D" w:rsidP="0027704D">
      <w:pPr>
        <w:pStyle w:val="ListeParagraf"/>
        <w:numPr>
          <w:ilvl w:val="0"/>
          <w:numId w:val="23"/>
        </w:numPr>
        <w:spacing w:after="0" w:line="240" w:lineRule="auto"/>
        <w:ind w:left="284" w:hanging="284"/>
        <w:jc w:val="both"/>
        <w:rPr>
          <w:rFonts w:cstheme="minorHAnsi"/>
          <w:bCs/>
          <w:noProof/>
          <w:color w:val="000000" w:themeColor="text1"/>
          <w:sz w:val="20"/>
        </w:rPr>
      </w:pPr>
      <w:r w:rsidRPr="003B253A">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262B9316" w14:textId="77777777" w:rsidR="00AA2490" w:rsidRPr="003B253A" w:rsidRDefault="00AA249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3B253A" w14:paraId="253D24F3"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0B685EF" w14:textId="77777777" w:rsidR="00C97E98" w:rsidRPr="003B253A" w:rsidRDefault="00C97E98" w:rsidP="00B570F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3B253A">
              <w:rPr>
                <w:rFonts w:asciiTheme="minorHAnsi" w:hAnsiTheme="minorHAnsi" w:cstheme="minorHAnsi"/>
                <w:b/>
                <w:bCs/>
                <w:noProof/>
                <w:color w:val="FFFFFF" w:themeColor="background1"/>
                <w:sz w:val="28"/>
                <w:szCs w:val="28"/>
              </w:rPr>
              <w:t>FAALİYET GÖSTERİLEN SEKTÖR ve MARKA BİLGİLERİ</w:t>
            </w:r>
            <w:r w:rsidR="007A7BB0" w:rsidRPr="003B253A">
              <w:rPr>
                <w:rFonts w:asciiTheme="minorHAnsi" w:hAnsiTheme="minorHAnsi" w:cstheme="minorHAnsi"/>
                <w:b/>
                <w:bCs/>
                <w:noProof/>
                <w:color w:val="FFFFFF" w:themeColor="background1"/>
                <w:sz w:val="28"/>
                <w:szCs w:val="28"/>
              </w:rPr>
              <w:t xml:space="preserve"> </w:t>
            </w:r>
            <w:r w:rsidR="007A7BB0" w:rsidRPr="003B253A">
              <w:rPr>
                <w:rFonts w:asciiTheme="minorHAnsi" w:hAnsiTheme="minorHAnsi" w:cstheme="minorHAnsi"/>
                <w:b/>
                <w:bCs/>
                <w:noProof/>
                <w:color w:val="FFFFFF" w:themeColor="background1"/>
                <w:sz w:val="28"/>
                <w:szCs w:val="28"/>
                <w:vertAlign w:val="superscript"/>
              </w:rPr>
              <w:t>(*)</w:t>
            </w:r>
          </w:p>
        </w:tc>
      </w:tr>
      <w:tr w:rsidR="00616F76" w:rsidRPr="003B253A" w14:paraId="38897993" w14:textId="77777777"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BF5352" w14:textId="77777777" w:rsidR="00616F76" w:rsidRPr="003B253A"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EC50DA" w14:textId="77777777" w:rsidR="00616F76" w:rsidRPr="003B253A"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FE6696E" w14:textId="77777777" w:rsidR="00616F76" w:rsidRPr="003B253A"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5675736" w14:textId="77777777" w:rsidR="00616F76" w:rsidRPr="003B253A"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Marka (Varsa)</w:t>
            </w:r>
          </w:p>
        </w:tc>
      </w:tr>
      <w:tr w:rsidR="00616F76" w:rsidRPr="003B253A" w14:paraId="1FB50CE6"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D09D6C5" w14:textId="77777777" w:rsidR="00616F76" w:rsidRPr="003B253A" w:rsidRDefault="00616F76" w:rsidP="00B570FA">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D80F94A" w14:textId="77777777" w:rsidR="00616F76" w:rsidRPr="003B253A" w:rsidRDefault="00616F76" w:rsidP="003770AB">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E86EC9" w14:textId="77777777" w:rsidR="008C2046" w:rsidRPr="003B253A"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AEF0C3B" w14:textId="77777777" w:rsidR="00616F76" w:rsidRPr="003B253A"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3B253A" w14:paraId="0F4D5848"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FBCA8BF" w14:textId="77777777" w:rsidR="00616F76" w:rsidRPr="003B253A" w:rsidRDefault="00616F76" w:rsidP="00B570FA">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3A29563" w14:textId="77777777" w:rsidR="00616F76" w:rsidRPr="003B253A"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F499CF5" w14:textId="77777777" w:rsidR="008C2046" w:rsidRPr="003B253A"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6171A01" w14:textId="77777777" w:rsidR="00616F76" w:rsidRPr="003B253A"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3B253A" w14:paraId="610E7184"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5407350" w14:textId="77777777" w:rsidR="00616F76" w:rsidRPr="003B253A" w:rsidRDefault="00616F76" w:rsidP="00B570FA">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4947D89" w14:textId="77777777" w:rsidR="00616F76" w:rsidRPr="003B253A"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FA0B075" w14:textId="77777777" w:rsidR="008C2046" w:rsidRPr="003B253A"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29E617B" w14:textId="77777777" w:rsidR="00616F76" w:rsidRPr="003B253A" w:rsidRDefault="00616F76" w:rsidP="00B570FA">
            <w:pPr>
              <w:pStyle w:val="NormalWeb"/>
              <w:spacing w:before="0" w:beforeAutospacing="0" w:after="0" w:afterAutospacing="0"/>
              <w:rPr>
                <w:rFonts w:asciiTheme="minorHAnsi" w:hAnsiTheme="minorHAnsi" w:cstheme="minorHAnsi"/>
                <w:noProof/>
                <w:sz w:val="20"/>
                <w:szCs w:val="20"/>
              </w:rPr>
            </w:pPr>
          </w:p>
        </w:tc>
      </w:tr>
    </w:tbl>
    <w:p w14:paraId="0225B9E3" w14:textId="77777777" w:rsidR="00B07ECE" w:rsidRPr="003B253A" w:rsidRDefault="00AA2490" w:rsidP="00616F76">
      <w:pPr>
        <w:pStyle w:val="ListeParagraf"/>
        <w:spacing w:after="0" w:line="240" w:lineRule="auto"/>
        <w:ind w:left="0"/>
        <w:jc w:val="both"/>
        <w:rPr>
          <w:rFonts w:cstheme="minorHAnsi"/>
          <w:noProof/>
          <w:color w:val="000000" w:themeColor="text1"/>
          <w:sz w:val="20"/>
        </w:rPr>
      </w:pPr>
      <w:r w:rsidRPr="003B253A">
        <w:rPr>
          <w:rFonts w:cstheme="minorHAnsi"/>
          <w:b/>
          <w:noProof/>
          <w:sz w:val="20"/>
          <w:vertAlign w:val="superscript"/>
        </w:rPr>
        <w:t xml:space="preserve">(*) </w:t>
      </w:r>
      <w:r w:rsidRPr="003B253A">
        <w:rPr>
          <w:rFonts w:cstheme="minorHAnsi"/>
          <w:noProof/>
          <w:color w:val="000000" w:themeColor="text1"/>
          <w:sz w:val="20"/>
        </w:rPr>
        <w:t>Ticaret sicilinde/MERSİS’</w:t>
      </w:r>
      <w:r w:rsidR="00DB0524" w:rsidRPr="003B253A">
        <w:rPr>
          <w:rFonts w:cstheme="minorHAnsi"/>
          <w:noProof/>
          <w:color w:val="000000" w:themeColor="text1"/>
          <w:sz w:val="20"/>
        </w:rPr>
        <w:t>t</w:t>
      </w:r>
      <w:r w:rsidRPr="003B253A">
        <w:rPr>
          <w:rFonts w:cstheme="minorHAnsi"/>
          <w:noProof/>
          <w:color w:val="000000" w:themeColor="text1"/>
          <w:sz w:val="20"/>
        </w:rPr>
        <w:t xml:space="preserve">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r w:rsidR="00B07ECE" w:rsidRPr="003B253A">
        <w:rPr>
          <w:rFonts w:cstheme="minorHAnsi"/>
          <w:noProof/>
          <w:color w:val="000000" w:themeColor="text1"/>
          <w:sz w:val="20"/>
        </w:rPr>
        <w:t>İşbirliği kuruluşları ana faaliyet sektörlerini belirtebilir.</w:t>
      </w:r>
    </w:p>
    <w:p w14:paraId="7C58E046" w14:textId="77777777" w:rsidR="008230BF" w:rsidRPr="003B253A" w:rsidRDefault="008230BF" w:rsidP="00616F76">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8230BF" w:rsidRPr="003B253A" w14:paraId="4EE7B294" w14:textId="77777777" w:rsidTr="007F71C6">
        <w:trPr>
          <w:trHeight w:val="283"/>
        </w:trPr>
        <w:tc>
          <w:tcPr>
            <w:tcW w:w="10343" w:type="dxa"/>
            <w:gridSpan w:val="2"/>
            <w:tcBorders>
              <w:bottom w:val="nil"/>
            </w:tcBorders>
            <w:shd w:val="clear" w:color="auto" w:fill="002060"/>
          </w:tcPr>
          <w:p w14:paraId="78A0E114" w14:textId="77777777" w:rsidR="008230BF" w:rsidRPr="003B253A" w:rsidRDefault="008230BF" w:rsidP="007F71C6">
            <w:pPr>
              <w:jc w:val="center"/>
              <w:rPr>
                <w:rFonts w:cstheme="minorHAnsi"/>
                <w:b/>
                <w:bCs/>
                <w:noProof/>
                <w:sz w:val="28"/>
              </w:rPr>
            </w:pPr>
            <w:bookmarkStart w:id="0" w:name="_Hlk94099726"/>
            <w:r w:rsidRPr="003B253A">
              <w:rPr>
                <w:rFonts w:cstheme="minorHAnsi"/>
                <w:b/>
                <w:bCs/>
                <w:noProof/>
                <w:sz w:val="28"/>
              </w:rPr>
              <w:t>BİLİŞİM ALT SEKTÖRÜ BİLGİSİ</w:t>
            </w:r>
          </w:p>
        </w:tc>
      </w:tr>
      <w:tr w:rsidR="008230BF" w:rsidRPr="003B253A" w14:paraId="79286564" w14:textId="77777777" w:rsidTr="007F71C6">
        <w:trPr>
          <w:trHeight w:val="283"/>
        </w:trPr>
        <w:tc>
          <w:tcPr>
            <w:tcW w:w="10343" w:type="dxa"/>
            <w:gridSpan w:val="2"/>
            <w:tcBorders>
              <w:bottom w:val="nil"/>
            </w:tcBorders>
            <w:shd w:val="clear" w:color="auto" w:fill="DEEAF6" w:themeFill="accent1" w:themeFillTint="33"/>
          </w:tcPr>
          <w:p w14:paraId="29BAAA6A" w14:textId="77777777" w:rsidR="008230BF" w:rsidRPr="003B253A" w:rsidRDefault="008230BF" w:rsidP="007F71C6">
            <w:pPr>
              <w:rPr>
                <w:rFonts w:cstheme="minorHAnsi"/>
                <w:b/>
                <w:bCs/>
                <w:noProof/>
                <w:sz w:val="28"/>
              </w:rPr>
            </w:pPr>
            <w:r w:rsidRPr="003B253A">
              <w:rPr>
                <w:noProof/>
                <w:color w:val="404040" w:themeColor="text1" w:themeTint="BF"/>
              </w:rPr>
              <w:t xml:space="preserve">Uygun olanın başındaki kutuyu işaretleyiniz (X) </w:t>
            </w:r>
          </w:p>
        </w:tc>
      </w:tr>
      <w:tr w:rsidR="008230BF" w:rsidRPr="003B253A" w14:paraId="5BC6C7B0" w14:textId="77777777" w:rsidTr="007F71C6">
        <w:tc>
          <w:tcPr>
            <w:tcW w:w="562" w:type="dxa"/>
          </w:tcPr>
          <w:p w14:paraId="1DC6B912"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6BB6B83C" w14:textId="77777777" w:rsidR="008230BF" w:rsidRPr="003B253A" w:rsidRDefault="008230BF" w:rsidP="007F71C6">
            <w:pPr>
              <w:rPr>
                <w:noProof/>
              </w:rPr>
            </w:pPr>
            <w:r w:rsidRPr="003B253A">
              <w:rPr>
                <w:noProof/>
              </w:rPr>
              <w:t>Yazılım</w:t>
            </w:r>
          </w:p>
        </w:tc>
      </w:tr>
      <w:tr w:rsidR="008230BF" w:rsidRPr="003B253A" w14:paraId="644F9305" w14:textId="77777777" w:rsidTr="007F71C6">
        <w:tc>
          <w:tcPr>
            <w:tcW w:w="562" w:type="dxa"/>
          </w:tcPr>
          <w:p w14:paraId="73E7885F"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146791C3" w14:textId="77777777" w:rsidR="008230BF" w:rsidRPr="003B253A" w:rsidRDefault="008230BF" w:rsidP="007F71C6">
            <w:pPr>
              <w:rPr>
                <w:noProof/>
              </w:rPr>
            </w:pPr>
            <w:r w:rsidRPr="003B253A">
              <w:rPr>
                <w:noProof/>
              </w:rPr>
              <w:t>Gömülü yazılım</w:t>
            </w:r>
          </w:p>
        </w:tc>
      </w:tr>
      <w:tr w:rsidR="008230BF" w:rsidRPr="003B253A" w14:paraId="103B3127" w14:textId="77777777" w:rsidTr="007F71C6">
        <w:tc>
          <w:tcPr>
            <w:tcW w:w="562" w:type="dxa"/>
          </w:tcPr>
          <w:p w14:paraId="5BC814F6"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25D8FBA8" w14:textId="77777777" w:rsidR="008230BF" w:rsidRPr="003B253A" w:rsidRDefault="008230BF" w:rsidP="007F71C6">
            <w:pPr>
              <w:rPr>
                <w:noProof/>
              </w:rPr>
            </w:pPr>
            <w:r w:rsidRPr="003B253A">
              <w:rPr>
                <w:noProof/>
              </w:rPr>
              <w:t>Dijital oyun</w:t>
            </w:r>
          </w:p>
        </w:tc>
      </w:tr>
      <w:tr w:rsidR="008230BF" w:rsidRPr="003B253A" w14:paraId="7470C42E" w14:textId="77777777" w:rsidTr="007F71C6">
        <w:tc>
          <w:tcPr>
            <w:tcW w:w="562" w:type="dxa"/>
          </w:tcPr>
          <w:p w14:paraId="49D965D5"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34246CDA" w14:textId="77777777" w:rsidR="008230BF" w:rsidRPr="003B253A" w:rsidRDefault="008230BF" w:rsidP="007F71C6">
            <w:pPr>
              <w:rPr>
                <w:noProof/>
              </w:rPr>
            </w:pPr>
            <w:r w:rsidRPr="003B253A">
              <w:rPr>
                <w:noProof/>
              </w:rPr>
              <w:t>E-spor</w:t>
            </w:r>
          </w:p>
        </w:tc>
      </w:tr>
      <w:tr w:rsidR="008230BF" w:rsidRPr="003B253A" w14:paraId="4420314B" w14:textId="77777777" w:rsidTr="007F71C6">
        <w:tc>
          <w:tcPr>
            <w:tcW w:w="562" w:type="dxa"/>
          </w:tcPr>
          <w:p w14:paraId="25230283"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4B242159" w14:textId="77777777" w:rsidR="008230BF" w:rsidRPr="003B253A" w:rsidRDefault="008230BF" w:rsidP="007F71C6">
            <w:pPr>
              <w:rPr>
                <w:noProof/>
              </w:rPr>
            </w:pPr>
            <w:r w:rsidRPr="003B253A">
              <w:rPr>
                <w:noProof/>
              </w:rPr>
              <w:t>Finansal Yazılım ve Teknolojiler</w:t>
            </w:r>
          </w:p>
        </w:tc>
      </w:tr>
      <w:tr w:rsidR="008230BF" w:rsidRPr="003B253A" w14:paraId="4EC1B89C" w14:textId="77777777" w:rsidTr="007F71C6">
        <w:tc>
          <w:tcPr>
            <w:tcW w:w="562" w:type="dxa"/>
          </w:tcPr>
          <w:p w14:paraId="220FDB8C"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55664068" w14:textId="77777777" w:rsidR="008230BF" w:rsidRPr="003B253A" w:rsidRDefault="008230BF" w:rsidP="007F71C6">
            <w:pPr>
              <w:rPr>
                <w:noProof/>
              </w:rPr>
            </w:pPr>
            <w:r w:rsidRPr="003B253A">
              <w:rPr>
                <w:noProof/>
              </w:rPr>
              <w:t>Blok zincir yazılım ve teknolojiler</w:t>
            </w:r>
          </w:p>
        </w:tc>
      </w:tr>
      <w:tr w:rsidR="008230BF" w:rsidRPr="003B253A" w14:paraId="70FC7A1C" w14:textId="77777777" w:rsidTr="007F71C6">
        <w:tc>
          <w:tcPr>
            <w:tcW w:w="562" w:type="dxa"/>
          </w:tcPr>
          <w:p w14:paraId="78D428E9"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7E327697" w14:textId="77777777" w:rsidR="008230BF" w:rsidRPr="003B253A" w:rsidRDefault="008230BF" w:rsidP="007F71C6">
            <w:pPr>
              <w:rPr>
                <w:noProof/>
              </w:rPr>
            </w:pPr>
            <w:r w:rsidRPr="003B253A">
              <w:rPr>
                <w:noProof/>
              </w:rPr>
              <w:t>Yapay zekâ ve büyük veri</w:t>
            </w:r>
          </w:p>
        </w:tc>
      </w:tr>
      <w:tr w:rsidR="008230BF" w:rsidRPr="003B253A" w14:paraId="50590B45" w14:textId="77777777" w:rsidTr="007F71C6">
        <w:tc>
          <w:tcPr>
            <w:tcW w:w="562" w:type="dxa"/>
          </w:tcPr>
          <w:p w14:paraId="20E57CBC" w14:textId="77777777" w:rsidR="008230BF" w:rsidRPr="003B253A" w:rsidRDefault="008230BF" w:rsidP="007F71C6">
            <w:pPr>
              <w:jc w:val="center"/>
              <w:rPr>
                <w:noProof/>
              </w:rPr>
            </w:pPr>
            <w:r w:rsidRPr="003B253A">
              <w:rPr>
                <w:rFonts w:eastAsia="Times New Roman" w:cstheme="minorHAnsi"/>
                <w:noProof/>
                <w:color w:val="0070C0"/>
              </w:rPr>
              <w:t>[  ]</w:t>
            </w:r>
          </w:p>
        </w:tc>
        <w:tc>
          <w:tcPr>
            <w:tcW w:w="9781" w:type="dxa"/>
          </w:tcPr>
          <w:p w14:paraId="1EEEF5D1" w14:textId="77777777" w:rsidR="008230BF" w:rsidRPr="003B253A" w:rsidRDefault="008230BF" w:rsidP="007F71C6">
            <w:pPr>
              <w:rPr>
                <w:noProof/>
              </w:rPr>
            </w:pPr>
            <w:r w:rsidRPr="003B253A">
              <w:rPr>
                <w:noProof/>
              </w:rPr>
              <w:t>Siber güvenlik</w:t>
            </w:r>
          </w:p>
        </w:tc>
      </w:tr>
      <w:tr w:rsidR="008230BF" w:rsidRPr="003B253A" w14:paraId="663030CB" w14:textId="77777777" w:rsidTr="007F71C6">
        <w:tc>
          <w:tcPr>
            <w:tcW w:w="562" w:type="dxa"/>
          </w:tcPr>
          <w:p w14:paraId="031246B0" w14:textId="77777777" w:rsidR="008230BF" w:rsidRPr="003B253A" w:rsidRDefault="008230BF" w:rsidP="007F71C6">
            <w:pPr>
              <w:jc w:val="center"/>
              <w:rPr>
                <w:rFonts w:eastAsia="Times New Roman" w:cstheme="minorHAnsi"/>
                <w:noProof/>
                <w:color w:val="0070C0"/>
              </w:rPr>
            </w:pPr>
            <w:r w:rsidRPr="003B253A">
              <w:rPr>
                <w:rFonts w:eastAsia="Times New Roman" w:cstheme="minorHAnsi"/>
                <w:noProof/>
                <w:color w:val="0070C0"/>
              </w:rPr>
              <w:t>[  ]</w:t>
            </w:r>
          </w:p>
        </w:tc>
        <w:tc>
          <w:tcPr>
            <w:tcW w:w="9781" w:type="dxa"/>
          </w:tcPr>
          <w:p w14:paraId="6F2E81A3" w14:textId="77777777" w:rsidR="008230BF" w:rsidRPr="003B253A" w:rsidRDefault="008230BF" w:rsidP="007F71C6">
            <w:pPr>
              <w:rPr>
                <w:noProof/>
              </w:rPr>
            </w:pPr>
            <w:r w:rsidRPr="003B253A">
              <w:rPr>
                <w:noProof/>
              </w:rPr>
              <w:t>Akıllı Şehir Yazılım ve Hizmetleri</w:t>
            </w:r>
          </w:p>
        </w:tc>
      </w:tr>
      <w:tr w:rsidR="008230BF" w:rsidRPr="003B253A" w14:paraId="3FF11EC7" w14:textId="77777777" w:rsidTr="007F71C6">
        <w:tc>
          <w:tcPr>
            <w:tcW w:w="562" w:type="dxa"/>
          </w:tcPr>
          <w:p w14:paraId="61CCBFC6" w14:textId="77777777" w:rsidR="008230BF" w:rsidRPr="003B253A" w:rsidRDefault="008230BF" w:rsidP="007F71C6">
            <w:pPr>
              <w:jc w:val="center"/>
              <w:rPr>
                <w:rFonts w:eastAsia="Times New Roman" w:cstheme="minorHAnsi"/>
                <w:noProof/>
                <w:color w:val="0070C0"/>
              </w:rPr>
            </w:pPr>
            <w:r w:rsidRPr="003B253A">
              <w:rPr>
                <w:rFonts w:eastAsia="Times New Roman" w:cstheme="minorHAnsi"/>
                <w:noProof/>
                <w:color w:val="0070C0"/>
              </w:rPr>
              <w:t>[  ]</w:t>
            </w:r>
          </w:p>
        </w:tc>
        <w:tc>
          <w:tcPr>
            <w:tcW w:w="9781" w:type="dxa"/>
          </w:tcPr>
          <w:p w14:paraId="06E5FB94" w14:textId="77777777" w:rsidR="008230BF" w:rsidRPr="003B253A" w:rsidRDefault="008230BF" w:rsidP="007F71C6">
            <w:pPr>
              <w:rPr>
                <w:noProof/>
              </w:rPr>
            </w:pPr>
            <w:r w:rsidRPr="003B253A">
              <w:rPr>
                <w:noProof/>
              </w:rPr>
              <w:t>Yeşil Dönüşüm Yazılım ve Hizmetleri</w:t>
            </w:r>
          </w:p>
        </w:tc>
      </w:tr>
      <w:tr w:rsidR="008230BF" w:rsidRPr="003B253A" w14:paraId="3581C426" w14:textId="77777777" w:rsidTr="007F71C6">
        <w:tc>
          <w:tcPr>
            <w:tcW w:w="562" w:type="dxa"/>
          </w:tcPr>
          <w:p w14:paraId="2036931C" w14:textId="77777777" w:rsidR="008230BF" w:rsidRPr="003B253A" w:rsidRDefault="008230BF" w:rsidP="007F71C6">
            <w:pPr>
              <w:jc w:val="center"/>
              <w:rPr>
                <w:rFonts w:eastAsia="Times New Roman" w:cstheme="minorHAnsi"/>
                <w:noProof/>
                <w:color w:val="0070C0"/>
              </w:rPr>
            </w:pPr>
            <w:r w:rsidRPr="003B253A">
              <w:rPr>
                <w:rFonts w:eastAsia="Times New Roman" w:cstheme="minorHAnsi"/>
                <w:noProof/>
                <w:color w:val="0070C0"/>
              </w:rPr>
              <w:t>[  ]</w:t>
            </w:r>
          </w:p>
        </w:tc>
        <w:tc>
          <w:tcPr>
            <w:tcW w:w="9781" w:type="dxa"/>
          </w:tcPr>
          <w:p w14:paraId="68B65257" w14:textId="77777777" w:rsidR="008230BF" w:rsidRPr="003B253A" w:rsidRDefault="008230BF" w:rsidP="007F71C6">
            <w:pPr>
              <w:rPr>
                <w:noProof/>
              </w:rPr>
            </w:pPr>
            <w:r w:rsidRPr="003B253A">
              <w:rPr>
                <w:noProof/>
              </w:rPr>
              <w:t>Telekomünikasyon, 5G, bulut ve iletişim hizmetleri</w:t>
            </w:r>
          </w:p>
        </w:tc>
      </w:tr>
      <w:tr w:rsidR="008230BF" w:rsidRPr="003B253A" w14:paraId="657F9C43" w14:textId="77777777" w:rsidTr="007F71C6">
        <w:tc>
          <w:tcPr>
            <w:tcW w:w="562" w:type="dxa"/>
          </w:tcPr>
          <w:p w14:paraId="4E4EB8E6" w14:textId="77777777" w:rsidR="008230BF" w:rsidRPr="003B253A" w:rsidRDefault="008230BF" w:rsidP="007F71C6">
            <w:pPr>
              <w:jc w:val="center"/>
              <w:rPr>
                <w:rFonts w:eastAsia="Times New Roman" w:cstheme="minorHAnsi"/>
                <w:noProof/>
                <w:color w:val="0070C0"/>
              </w:rPr>
            </w:pPr>
            <w:r w:rsidRPr="003B253A">
              <w:rPr>
                <w:rFonts w:eastAsia="Times New Roman" w:cstheme="minorHAnsi"/>
                <w:noProof/>
                <w:color w:val="0070C0"/>
              </w:rPr>
              <w:lastRenderedPageBreak/>
              <w:t>[  ]</w:t>
            </w:r>
          </w:p>
        </w:tc>
        <w:tc>
          <w:tcPr>
            <w:tcW w:w="9781" w:type="dxa"/>
          </w:tcPr>
          <w:p w14:paraId="3D183A41" w14:textId="77777777" w:rsidR="008230BF" w:rsidRPr="003B253A" w:rsidRDefault="008230BF" w:rsidP="007F71C6">
            <w:pPr>
              <w:rPr>
                <w:noProof/>
              </w:rPr>
            </w:pPr>
            <w:r w:rsidRPr="003B253A">
              <w:rPr>
                <w:noProof/>
              </w:rPr>
              <w:t>Veri Merkezi</w:t>
            </w:r>
          </w:p>
        </w:tc>
      </w:tr>
      <w:tr w:rsidR="008230BF" w:rsidRPr="003B253A" w14:paraId="64330740" w14:textId="77777777" w:rsidTr="007F71C6">
        <w:tc>
          <w:tcPr>
            <w:tcW w:w="562" w:type="dxa"/>
          </w:tcPr>
          <w:p w14:paraId="6B9AAF92" w14:textId="77777777" w:rsidR="008230BF" w:rsidRPr="003B253A" w:rsidRDefault="008230BF" w:rsidP="007F71C6">
            <w:pPr>
              <w:jc w:val="center"/>
              <w:rPr>
                <w:rFonts w:eastAsia="Times New Roman" w:cstheme="minorHAnsi"/>
                <w:noProof/>
                <w:color w:val="0070C0"/>
              </w:rPr>
            </w:pPr>
            <w:r w:rsidRPr="003B253A">
              <w:rPr>
                <w:rFonts w:eastAsia="Times New Roman" w:cstheme="minorHAnsi"/>
                <w:noProof/>
                <w:color w:val="0070C0"/>
              </w:rPr>
              <w:t>[  ]</w:t>
            </w:r>
          </w:p>
        </w:tc>
        <w:tc>
          <w:tcPr>
            <w:tcW w:w="9781" w:type="dxa"/>
          </w:tcPr>
          <w:p w14:paraId="284E7032" w14:textId="77777777" w:rsidR="008230BF" w:rsidRPr="003B253A" w:rsidRDefault="008230BF" w:rsidP="007F71C6">
            <w:pPr>
              <w:rPr>
                <w:noProof/>
              </w:rPr>
            </w:pPr>
            <w:r w:rsidRPr="003B253A">
              <w:rPr>
                <w:noProof/>
              </w:rPr>
              <w:t>Bilişim Hizmetleri</w:t>
            </w:r>
          </w:p>
        </w:tc>
      </w:tr>
      <w:tr w:rsidR="008230BF" w:rsidRPr="003B253A" w14:paraId="2D450998" w14:textId="77777777" w:rsidTr="007F71C6">
        <w:tc>
          <w:tcPr>
            <w:tcW w:w="562" w:type="dxa"/>
          </w:tcPr>
          <w:p w14:paraId="14AA2155" w14:textId="77777777" w:rsidR="008230BF" w:rsidRPr="003B253A" w:rsidRDefault="008230BF" w:rsidP="007F71C6">
            <w:pPr>
              <w:jc w:val="center"/>
              <w:rPr>
                <w:rFonts w:eastAsia="Times New Roman" w:cstheme="minorHAnsi"/>
                <w:noProof/>
                <w:color w:val="0070C0"/>
              </w:rPr>
            </w:pPr>
            <w:r w:rsidRPr="003B253A">
              <w:rPr>
                <w:rFonts w:eastAsia="Times New Roman" w:cstheme="minorHAnsi"/>
                <w:noProof/>
                <w:color w:val="0070C0"/>
              </w:rPr>
              <w:t>[  ]</w:t>
            </w:r>
          </w:p>
        </w:tc>
        <w:tc>
          <w:tcPr>
            <w:tcW w:w="9781" w:type="dxa"/>
          </w:tcPr>
          <w:p w14:paraId="5DCD6FC0" w14:textId="77777777" w:rsidR="008230BF" w:rsidRPr="003B253A" w:rsidRDefault="008230BF" w:rsidP="007F71C6">
            <w:pPr>
              <w:rPr>
                <w:noProof/>
              </w:rPr>
            </w:pPr>
            <w:r w:rsidRPr="003B253A">
              <w:rPr>
                <w:noProof/>
              </w:rPr>
              <w:t>Sistem bakım ve destek hizmetleri</w:t>
            </w:r>
          </w:p>
        </w:tc>
      </w:tr>
      <w:tr w:rsidR="008230BF" w:rsidRPr="003B253A" w14:paraId="11051ECD" w14:textId="77777777" w:rsidTr="007F71C6">
        <w:tc>
          <w:tcPr>
            <w:tcW w:w="562" w:type="dxa"/>
          </w:tcPr>
          <w:p w14:paraId="4C8DD4D3" w14:textId="77777777" w:rsidR="008230BF" w:rsidRPr="003B253A" w:rsidRDefault="008230BF" w:rsidP="007F71C6">
            <w:pPr>
              <w:jc w:val="center"/>
              <w:rPr>
                <w:rFonts w:eastAsia="Times New Roman" w:cstheme="minorHAnsi"/>
                <w:noProof/>
                <w:color w:val="0070C0"/>
              </w:rPr>
            </w:pPr>
            <w:r w:rsidRPr="003B253A">
              <w:rPr>
                <w:rFonts w:eastAsia="Times New Roman" w:cstheme="minorHAnsi"/>
                <w:noProof/>
                <w:color w:val="0070C0"/>
              </w:rPr>
              <w:t>[  ]</w:t>
            </w:r>
          </w:p>
        </w:tc>
        <w:tc>
          <w:tcPr>
            <w:tcW w:w="9781" w:type="dxa"/>
          </w:tcPr>
          <w:p w14:paraId="782A7CDD" w14:textId="77777777" w:rsidR="008230BF" w:rsidRPr="003B253A" w:rsidRDefault="008230BF" w:rsidP="007F71C6">
            <w:pPr>
              <w:rPr>
                <w:noProof/>
              </w:rPr>
            </w:pPr>
            <w:r w:rsidRPr="003B253A">
              <w:rPr>
                <w:noProof/>
              </w:rPr>
              <w:t>Dijital aracılık ve hizmet platformları</w:t>
            </w:r>
          </w:p>
        </w:tc>
      </w:tr>
      <w:bookmarkEnd w:id="0"/>
    </w:tbl>
    <w:p w14:paraId="0C7B6356" w14:textId="77777777" w:rsidR="008230BF" w:rsidRPr="003B253A" w:rsidRDefault="008230BF" w:rsidP="00616F76">
      <w:pPr>
        <w:pStyle w:val="ListeParagraf"/>
        <w:spacing w:after="0" w:line="240" w:lineRule="auto"/>
        <w:ind w:left="0"/>
        <w:jc w:val="both"/>
        <w:rPr>
          <w:rFonts w:cstheme="minorHAnsi"/>
          <w:noProof/>
          <w:color w:val="000000" w:themeColor="text1"/>
        </w:rPr>
      </w:pPr>
    </w:p>
    <w:tbl>
      <w:tblPr>
        <w:tblW w:w="1034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3179"/>
        <w:gridCol w:w="1904"/>
        <w:gridCol w:w="4786"/>
      </w:tblGrid>
      <w:tr w:rsidR="00526EEB" w:rsidRPr="003B253A" w14:paraId="590D5C76" w14:textId="08038AE4" w:rsidTr="004C4C4C">
        <w:trPr>
          <w:trHeight w:val="382"/>
        </w:trPr>
        <w:tc>
          <w:tcPr>
            <w:tcW w:w="10349"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81E681" w14:textId="77777777" w:rsidR="00526EEB" w:rsidRPr="003B253A" w:rsidRDefault="00526EEB" w:rsidP="00A605DA">
            <w:pPr>
              <w:pStyle w:val="NormalWeb"/>
              <w:spacing w:before="0" w:beforeAutospacing="0" w:after="0" w:afterAutospacing="0"/>
              <w:jc w:val="center"/>
              <w:rPr>
                <w:rFonts w:asciiTheme="minorHAnsi" w:hAnsiTheme="minorHAnsi" w:cstheme="minorHAnsi"/>
                <w:b/>
                <w:bCs/>
                <w:noProof/>
                <w:sz w:val="28"/>
                <w:szCs w:val="28"/>
              </w:rPr>
            </w:pPr>
            <w:r w:rsidRPr="003B253A">
              <w:rPr>
                <w:rFonts w:asciiTheme="minorHAnsi" w:hAnsiTheme="minorHAnsi" w:cstheme="minorHAnsi"/>
                <w:b/>
                <w:bCs/>
                <w:noProof/>
                <w:sz w:val="28"/>
                <w:szCs w:val="28"/>
              </w:rPr>
              <w:t xml:space="preserve">DAHA ÖNCE GELİŞTİRİLEN SATIŞA KONU HİZMET/TEKNOLOJi/YAZILIM/MOBİL UYGULAMA/DİJİTAL OYUNA </w:t>
            </w:r>
          </w:p>
          <w:p w14:paraId="0AF3FCDC" w14:textId="5E74A912" w:rsidR="00526EEB" w:rsidRPr="003B253A" w:rsidRDefault="00526EEB" w:rsidP="00A605DA">
            <w:pPr>
              <w:pStyle w:val="NormalWeb"/>
              <w:spacing w:before="0" w:beforeAutospacing="0" w:after="0" w:afterAutospacing="0"/>
              <w:jc w:val="center"/>
              <w:rPr>
                <w:rFonts w:asciiTheme="minorHAnsi" w:hAnsiTheme="minorHAnsi" w:cstheme="minorHAnsi"/>
                <w:b/>
                <w:bCs/>
                <w:noProof/>
                <w:sz w:val="28"/>
                <w:szCs w:val="28"/>
              </w:rPr>
            </w:pPr>
            <w:r w:rsidRPr="003B253A">
              <w:rPr>
                <w:rFonts w:asciiTheme="minorHAnsi" w:hAnsiTheme="minorHAnsi" w:cstheme="minorHAnsi"/>
                <w:b/>
                <w:bCs/>
                <w:noProof/>
                <w:sz w:val="28"/>
                <w:szCs w:val="28"/>
              </w:rPr>
              <w:t>İLİŞKİN BİLGİLER</w:t>
            </w:r>
          </w:p>
        </w:tc>
      </w:tr>
      <w:tr w:rsidR="00526EEB" w:rsidRPr="003B253A" w14:paraId="5D84B939" w14:textId="4D3847F5" w:rsidTr="00FE4164">
        <w:trPr>
          <w:trHeight w:val="382"/>
        </w:trPr>
        <w:tc>
          <w:tcPr>
            <w:tcW w:w="10349"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9E2F3" w:themeFill="accent5" w:themeFillTint="33"/>
            <w:vAlign w:val="center"/>
          </w:tcPr>
          <w:p w14:paraId="5A499276" w14:textId="77777777" w:rsidR="00526EEB" w:rsidRDefault="00526EEB" w:rsidP="003A4499">
            <w:pPr>
              <w:pStyle w:val="NormalWeb"/>
              <w:spacing w:before="0" w:beforeAutospacing="0" w:after="0" w:afterAutospacing="0"/>
              <w:jc w:val="both"/>
              <w:rPr>
                <w:rFonts w:asciiTheme="minorHAnsi" w:hAnsiTheme="minorHAnsi" w:cstheme="minorHAnsi"/>
                <w:b/>
                <w:noProof/>
                <w:sz w:val="22"/>
                <w:szCs w:val="22"/>
              </w:rPr>
            </w:pPr>
            <w:r>
              <w:rPr>
                <w:rFonts w:asciiTheme="minorHAnsi" w:hAnsiTheme="minorHAnsi" w:cstheme="minorHAnsi"/>
                <w:b/>
                <w:noProof/>
                <w:sz w:val="22"/>
                <w:szCs w:val="22"/>
              </w:rPr>
              <w:t xml:space="preserve">Şirketin Kurumsal </w:t>
            </w:r>
            <w:r w:rsidRPr="003B253A">
              <w:rPr>
                <w:rFonts w:asciiTheme="minorHAnsi" w:hAnsiTheme="minorHAnsi" w:cstheme="minorHAnsi"/>
                <w:b/>
                <w:noProof/>
                <w:sz w:val="22"/>
                <w:szCs w:val="22"/>
              </w:rPr>
              <w:t xml:space="preserve">Web </w:t>
            </w:r>
            <w:r>
              <w:rPr>
                <w:rFonts w:asciiTheme="minorHAnsi" w:hAnsiTheme="minorHAnsi" w:cstheme="minorHAnsi"/>
                <w:b/>
                <w:noProof/>
                <w:sz w:val="22"/>
                <w:szCs w:val="22"/>
              </w:rPr>
              <w:t>Sitesi:</w:t>
            </w:r>
          </w:p>
          <w:p w14:paraId="53849122" w14:textId="77777777" w:rsidR="00526EEB" w:rsidRDefault="00526EEB" w:rsidP="003A4499">
            <w:pPr>
              <w:pStyle w:val="NormalWeb"/>
              <w:spacing w:after="0"/>
              <w:jc w:val="both"/>
              <w:rPr>
                <w:rFonts w:asciiTheme="minorHAnsi" w:hAnsiTheme="minorHAnsi" w:cstheme="minorHAnsi"/>
                <w:b/>
                <w:bCs/>
                <w:noProof/>
                <w:sz w:val="22"/>
                <w:szCs w:val="22"/>
              </w:rPr>
            </w:pPr>
            <w:r w:rsidRPr="003A4499">
              <w:rPr>
                <w:rFonts w:asciiTheme="minorHAnsi" w:hAnsiTheme="minorHAnsi" w:cstheme="minorHAnsi"/>
                <w:b/>
                <w:bCs/>
                <w:noProof/>
                <w:sz w:val="22"/>
                <w:szCs w:val="22"/>
              </w:rPr>
              <w:t xml:space="preserve">(Şirketin söz konusu </w:t>
            </w:r>
            <w:r>
              <w:rPr>
                <w:rFonts w:asciiTheme="minorHAnsi" w:hAnsiTheme="minorHAnsi" w:cstheme="minorHAnsi"/>
                <w:b/>
                <w:bCs/>
                <w:noProof/>
                <w:sz w:val="22"/>
                <w:szCs w:val="22"/>
              </w:rPr>
              <w:t xml:space="preserve">kurumsal </w:t>
            </w:r>
            <w:r w:rsidRPr="003A4499">
              <w:rPr>
                <w:rFonts w:asciiTheme="minorHAnsi" w:hAnsiTheme="minorHAnsi" w:cstheme="minorHAnsi"/>
                <w:b/>
                <w:bCs/>
                <w:noProof/>
                <w:sz w:val="22"/>
                <w:szCs w:val="22"/>
              </w:rPr>
              <w:t>web</w:t>
            </w:r>
            <w:r>
              <w:rPr>
                <w:rFonts w:asciiTheme="minorHAnsi" w:hAnsiTheme="minorHAnsi" w:cstheme="minorHAnsi"/>
                <w:b/>
                <w:bCs/>
                <w:noProof/>
                <w:sz w:val="22"/>
                <w:szCs w:val="22"/>
              </w:rPr>
              <w:t xml:space="preserve"> sitesi ve bunun</w:t>
            </w:r>
            <w:r w:rsidRPr="003A4499">
              <w:rPr>
                <w:rFonts w:asciiTheme="minorHAnsi" w:hAnsiTheme="minorHAnsi" w:cstheme="minorHAnsi"/>
                <w:b/>
                <w:bCs/>
                <w:noProof/>
                <w:sz w:val="22"/>
                <w:szCs w:val="22"/>
              </w:rPr>
              <w:t xml:space="preserve"> dışında farklı websitesi/platformlar üzerinde Satışa sunduğu Hizmet/Teknoloji/Yazılım/Mobil Uygulama/Dijital Oyun var ise aşağıda belirtilmesi gerekmektedir.</w:t>
            </w:r>
            <w:r>
              <w:rPr>
                <w:rFonts w:asciiTheme="minorHAnsi" w:hAnsiTheme="minorHAnsi" w:cstheme="minorHAnsi"/>
                <w:b/>
                <w:bCs/>
                <w:noProof/>
                <w:sz w:val="22"/>
                <w:szCs w:val="22"/>
              </w:rPr>
              <w:t xml:space="preserve"> </w:t>
            </w:r>
            <w:r w:rsidRPr="003A4499">
              <w:rPr>
                <w:rFonts w:asciiTheme="minorHAnsi" w:hAnsiTheme="minorHAnsi" w:cstheme="minorHAnsi"/>
                <w:b/>
                <w:bCs/>
                <w:noProof/>
                <w:sz w:val="22"/>
                <w:szCs w:val="22"/>
              </w:rPr>
              <w:t>)</w:t>
            </w:r>
          </w:p>
          <w:p w14:paraId="1FC09E25" w14:textId="77777777" w:rsidR="00526EEB" w:rsidRDefault="00526EEB" w:rsidP="003A4499">
            <w:pPr>
              <w:pStyle w:val="NormalWeb"/>
              <w:spacing w:after="0"/>
              <w:jc w:val="both"/>
              <w:rPr>
                <w:rFonts w:asciiTheme="minorHAnsi" w:hAnsiTheme="minorHAnsi" w:cstheme="minorHAnsi"/>
                <w:b/>
                <w:bCs/>
                <w:noProof/>
                <w:sz w:val="22"/>
                <w:szCs w:val="22"/>
              </w:rPr>
            </w:pPr>
            <w:r w:rsidRPr="003A4499">
              <w:rPr>
                <w:rFonts w:asciiTheme="minorHAnsi" w:hAnsiTheme="minorHAnsi" w:cstheme="minorHAnsi"/>
                <w:b/>
                <w:bCs/>
                <w:noProof/>
                <w:sz w:val="22"/>
                <w:szCs w:val="22"/>
              </w:rPr>
              <w:t>Şirketin</w:t>
            </w:r>
            <w:r>
              <w:rPr>
                <w:rFonts w:asciiTheme="minorHAnsi" w:hAnsiTheme="minorHAnsi" w:cstheme="minorHAnsi"/>
                <w:b/>
                <w:bCs/>
                <w:noProof/>
                <w:sz w:val="22"/>
                <w:szCs w:val="22"/>
              </w:rPr>
              <w:t xml:space="preserve"> tüm </w:t>
            </w:r>
            <w:r w:rsidRPr="003A4499">
              <w:rPr>
                <w:rFonts w:asciiTheme="minorHAnsi" w:hAnsiTheme="minorHAnsi" w:cstheme="minorHAnsi"/>
                <w:b/>
                <w:bCs/>
                <w:noProof/>
                <w:sz w:val="22"/>
                <w:szCs w:val="22"/>
              </w:rPr>
              <w:t>Hizmet/Teknoloji/Yazılım/Mobil Uygulama/Dijital Oyun</w:t>
            </w:r>
            <w:r>
              <w:rPr>
                <w:rFonts w:asciiTheme="minorHAnsi" w:hAnsiTheme="minorHAnsi" w:cstheme="minorHAnsi"/>
                <w:b/>
                <w:bCs/>
                <w:noProof/>
                <w:sz w:val="22"/>
                <w:szCs w:val="22"/>
              </w:rPr>
              <w:t>larının aşağıda yer alan tabloda belirtilmesi gerekmektedir.</w:t>
            </w:r>
          </w:p>
          <w:p w14:paraId="3B7FAE49" w14:textId="77777777" w:rsidR="00526EEB" w:rsidRDefault="00526EEB" w:rsidP="003A4499">
            <w:pPr>
              <w:pStyle w:val="NormalWeb"/>
              <w:spacing w:after="0"/>
              <w:jc w:val="both"/>
              <w:rPr>
                <w:rFonts w:asciiTheme="minorHAnsi" w:hAnsiTheme="minorHAnsi" w:cstheme="minorHAnsi"/>
                <w:b/>
                <w:bCs/>
                <w:noProof/>
                <w:sz w:val="22"/>
                <w:szCs w:val="22"/>
              </w:rPr>
            </w:pPr>
            <w:r w:rsidRPr="003A4499">
              <w:rPr>
                <w:rFonts w:asciiTheme="minorHAnsi" w:hAnsiTheme="minorHAnsi" w:cstheme="minorHAnsi"/>
                <w:b/>
                <w:bCs/>
                <w:noProof/>
                <w:sz w:val="22"/>
                <w:szCs w:val="22"/>
              </w:rPr>
              <w:t>Şirketin</w:t>
            </w:r>
            <w:r>
              <w:rPr>
                <w:rFonts w:asciiTheme="minorHAnsi" w:hAnsiTheme="minorHAnsi" w:cstheme="minorHAnsi"/>
                <w:b/>
                <w:bCs/>
                <w:noProof/>
                <w:sz w:val="22"/>
                <w:szCs w:val="22"/>
              </w:rPr>
              <w:t xml:space="preserve"> ilerleyen dönemlerde yapacağı destek ödeme başvurularında</w:t>
            </w:r>
            <w:r w:rsidRPr="003A4499">
              <w:rPr>
                <w:rFonts w:asciiTheme="minorHAnsi" w:hAnsiTheme="minorHAnsi" w:cstheme="minorHAnsi"/>
                <w:b/>
                <w:bCs/>
                <w:noProof/>
                <w:sz w:val="22"/>
                <w:szCs w:val="22"/>
              </w:rPr>
              <w:t xml:space="preserve"> </w:t>
            </w:r>
            <w:r>
              <w:rPr>
                <w:rFonts w:asciiTheme="minorHAnsi" w:hAnsiTheme="minorHAnsi" w:cstheme="minorHAnsi"/>
                <w:b/>
                <w:bCs/>
                <w:noProof/>
                <w:sz w:val="22"/>
                <w:szCs w:val="22"/>
              </w:rPr>
              <w:t xml:space="preserve">yer alacak </w:t>
            </w:r>
            <w:r w:rsidRPr="003A4499">
              <w:rPr>
                <w:rFonts w:asciiTheme="minorHAnsi" w:hAnsiTheme="minorHAnsi" w:cstheme="minorHAnsi"/>
                <w:b/>
                <w:bCs/>
                <w:noProof/>
                <w:sz w:val="22"/>
                <w:szCs w:val="22"/>
              </w:rPr>
              <w:t>Hizmet/Teknoloji/Yazılım/Mobil Uygulama/Dijital Oyun</w:t>
            </w:r>
            <w:r>
              <w:rPr>
                <w:rFonts w:asciiTheme="minorHAnsi" w:hAnsiTheme="minorHAnsi" w:cstheme="minorHAnsi"/>
                <w:b/>
                <w:bCs/>
                <w:noProof/>
                <w:sz w:val="22"/>
                <w:szCs w:val="22"/>
              </w:rPr>
              <w:t xml:space="preserve">ların aşağıda yer alan tabloda belirtilmesi </w:t>
            </w:r>
            <w:r w:rsidRPr="003A4499">
              <w:rPr>
                <w:rFonts w:asciiTheme="minorHAnsi" w:hAnsiTheme="minorHAnsi" w:cstheme="minorHAnsi"/>
                <w:b/>
                <w:bCs/>
                <w:noProof/>
                <w:sz w:val="22"/>
                <w:szCs w:val="22"/>
              </w:rPr>
              <w:t>gerekmektedir</w:t>
            </w:r>
            <w:r>
              <w:rPr>
                <w:rFonts w:asciiTheme="minorHAnsi" w:hAnsiTheme="minorHAnsi" w:cstheme="minorHAnsi"/>
                <w:b/>
                <w:bCs/>
                <w:noProof/>
                <w:sz w:val="22"/>
                <w:szCs w:val="22"/>
              </w:rPr>
              <w:t xml:space="preserve">. </w:t>
            </w:r>
          </w:p>
          <w:p w14:paraId="2C4DECE1" w14:textId="77777777" w:rsidR="00526EEB" w:rsidRDefault="00526EEB" w:rsidP="003A4499">
            <w:pPr>
              <w:pStyle w:val="NormalWeb"/>
              <w:spacing w:after="0"/>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Yeni </w:t>
            </w:r>
            <w:r w:rsidRPr="003A4499">
              <w:rPr>
                <w:rFonts w:asciiTheme="minorHAnsi" w:hAnsiTheme="minorHAnsi" w:cstheme="minorHAnsi"/>
                <w:b/>
                <w:bCs/>
                <w:noProof/>
                <w:sz w:val="22"/>
                <w:szCs w:val="22"/>
              </w:rPr>
              <w:t>Hizmet/Teknoloji/Yazılım/Mobil Uygulama/Dijital Oyun</w:t>
            </w:r>
            <w:r>
              <w:rPr>
                <w:rFonts w:asciiTheme="minorHAnsi" w:hAnsiTheme="minorHAnsi" w:cstheme="minorHAnsi"/>
                <w:b/>
                <w:bCs/>
                <w:noProof/>
                <w:sz w:val="22"/>
                <w:szCs w:val="22"/>
              </w:rPr>
              <w:t>ların geliştirilmesi halinde destek ödeme başvurusu öncesinde bu formun (EK-</w:t>
            </w:r>
            <w:r w:rsidRPr="003C459D">
              <w:rPr>
                <w:rFonts w:asciiTheme="minorHAnsi" w:hAnsiTheme="minorHAnsi" w:cstheme="minorHAnsi"/>
                <w:b/>
                <w:bCs/>
                <w:noProof/>
                <w:sz w:val="22"/>
                <w:szCs w:val="22"/>
              </w:rPr>
              <w:t>Şirket Bilgi Formu</w:t>
            </w:r>
            <w:r>
              <w:rPr>
                <w:rFonts w:asciiTheme="minorHAnsi" w:hAnsiTheme="minorHAnsi" w:cstheme="minorHAnsi"/>
                <w:b/>
                <w:bCs/>
                <w:noProof/>
                <w:sz w:val="22"/>
                <w:szCs w:val="22"/>
              </w:rPr>
              <w:t xml:space="preserve">) güncellenmesi ve aşağıda belirtilen ilgili eklerle birlikte sunulması gerekmektedir. </w:t>
            </w:r>
            <w:r w:rsidRPr="003C459D">
              <w:rPr>
                <w:rFonts w:asciiTheme="minorHAnsi" w:hAnsiTheme="minorHAnsi" w:cstheme="minorHAnsi"/>
                <w:b/>
                <w:bCs/>
                <w:noProof/>
                <w:sz w:val="22"/>
                <w:szCs w:val="22"/>
              </w:rPr>
              <w:t xml:space="preserve">  </w:t>
            </w:r>
          </w:p>
          <w:p w14:paraId="032D5926" w14:textId="77777777" w:rsidR="00526EEB" w:rsidRDefault="00526EEB" w:rsidP="003A4499">
            <w:pPr>
              <w:pStyle w:val="NormalWeb"/>
              <w:spacing w:before="0" w:beforeAutospacing="0" w:after="0" w:afterAutospacing="0"/>
              <w:jc w:val="both"/>
              <w:rPr>
                <w:rFonts w:asciiTheme="minorHAnsi" w:hAnsiTheme="minorHAnsi" w:cstheme="minorHAnsi"/>
                <w:b/>
                <w:noProof/>
                <w:sz w:val="22"/>
                <w:szCs w:val="22"/>
              </w:rPr>
            </w:pPr>
          </w:p>
        </w:tc>
      </w:tr>
      <w:tr w:rsidR="00526EEB" w:rsidRPr="003B253A" w14:paraId="6369CAE0" w14:textId="7DC1C3CB" w:rsidTr="007A0C5B">
        <w:trPr>
          <w:trHeight w:val="61"/>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7C2BA37" w14:textId="77777777" w:rsidR="00526EEB" w:rsidRPr="003B253A" w:rsidRDefault="00526EEB" w:rsidP="00A271C3">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No</w:t>
            </w:r>
          </w:p>
        </w:tc>
        <w:tc>
          <w:tcPr>
            <w:tcW w:w="317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46EA926" w14:textId="77777777" w:rsidR="00526EEB" w:rsidRPr="003B253A" w:rsidRDefault="00526EEB" w:rsidP="00A271C3">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Hizmet/Teknoloji/Yazılım/Mobil Uygulama/Oyun Adı</w:t>
            </w:r>
          </w:p>
        </w:tc>
        <w:tc>
          <w:tcPr>
            <w:tcW w:w="182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14C33BF" w14:textId="34D635A2" w:rsidR="00526EEB" w:rsidRPr="003B253A" w:rsidRDefault="00526EEB" w:rsidP="00A271C3">
            <w:pPr>
              <w:pStyle w:val="NormalWeb"/>
              <w:spacing w:before="0" w:beforeAutospacing="0" w:after="0" w:afterAutospacing="0"/>
              <w:jc w:val="center"/>
              <w:rPr>
                <w:rFonts w:asciiTheme="minorHAnsi" w:hAnsiTheme="minorHAnsi" w:cstheme="minorHAnsi"/>
                <w:b/>
                <w:bCs/>
                <w:noProof/>
                <w:sz w:val="22"/>
                <w:szCs w:val="22"/>
              </w:rPr>
            </w:pPr>
            <w:r>
              <w:rPr>
                <w:rFonts w:asciiTheme="minorHAnsi" w:hAnsiTheme="minorHAnsi" w:cstheme="minorHAnsi"/>
                <w:b/>
                <w:bCs/>
                <w:noProof/>
                <w:sz w:val="22"/>
                <w:szCs w:val="22"/>
              </w:rPr>
              <w:t>Potansiyel Müşteri Grubu (</w:t>
            </w:r>
            <w:r w:rsidRPr="003B253A">
              <w:rPr>
                <w:rFonts w:asciiTheme="minorHAnsi" w:hAnsiTheme="minorHAnsi" w:cstheme="minorHAnsi"/>
                <w:b/>
                <w:bCs/>
                <w:noProof/>
                <w:sz w:val="22"/>
                <w:szCs w:val="22"/>
              </w:rPr>
              <w:t>(Örnek: Banka, e-ticaret sitesi, kamu kurumu, son tüketici, telekomünikasyon firması</w:t>
            </w:r>
            <w:r>
              <w:rPr>
                <w:rFonts w:asciiTheme="minorHAnsi" w:hAnsiTheme="minorHAnsi" w:cstheme="minorHAnsi"/>
                <w:b/>
                <w:bCs/>
                <w:noProof/>
                <w:sz w:val="22"/>
                <w:szCs w:val="22"/>
              </w:rPr>
              <w:t>,</w:t>
            </w:r>
            <w:r w:rsidRPr="003B253A">
              <w:rPr>
                <w:rFonts w:asciiTheme="minorHAnsi" w:hAnsiTheme="minorHAnsi" w:cstheme="minorHAnsi"/>
                <w:b/>
                <w:bCs/>
                <w:noProof/>
                <w:sz w:val="22"/>
                <w:szCs w:val="22"/>
              </w:rPr>
              <w:t>…vb)</w:t>
            </w:r>
          </w:p>
        </w:tc>
        <w:tc>
          <w:tcPr>
            <w:tcW w:w="486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tcPr>
          <w:p w14:paraId="4F7A72CC" w14:textId="77777777" w:rsidR="00526EEB" w:rsidRPr="003B253A" w:rsidRDefault="00526EEB" w:rsidP="00526EEB">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Sunulduğu Satış kanalı/Web sitesi/Platform</w:t>
            </w:r>
          </w:p>
          <w:p w14:paraId="0D813D69" w14:textId="2792EB61" w:rsidR="00526EEB" w:rsidRPr="003B253A" w:rsidRDefault="00526EEB" w:rsidP="00526EEB">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(Bağlantı adresini belirtiniz.)</w:t>
            </w:r>
          </w:p>
        </w:tc>
      </w:tr>
      <w:tr w:rsidR="00526EEB" w:rsidRPr="003B253A" w14:paraId="7CF9DE55" w14:textId="321D9686" w:rsidTr="007A0C5B">
        <w:trPr>
          <w:trHeight w:val="352"/>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C98DED2"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1</w:t>
            </w:r>
          </w:p>
        </w:tc>
        <w:tc>
          <w:tcPr>
            <w:tcW w:w="31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FA915BA"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c>
          <w:tcPr>
            <w:tcW w:w="182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4B348BA"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c>
          <w:tcPr>
            <w:tcW w:w="4868"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424610E"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r>
      <w:tr w:rsidR="00526EEB" w:rsidRPr="003B253A" w14:paraId="4A2A802F" w14:textId="72AC2FC6" w:rsidTr="007A0C5B">
        <w:trPr>
          <w:trHeight w:val="72"/>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8D3701F"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2</w:t>
            </w:r>
          </w:p>
        </w:tc>
        <w:tc>
          <w:tcPr>
            <w:tcW w:w="31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28117E1"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c>
          <w:tcPr>
            <w:tcW w:w="182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D7DB236"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c>
          <w:tcPr>
            <w:tcW w:w="4868"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2B1A907"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r>
      <w:tr w:rsidR="00526EEB" w:rsidRPr="003B253A" w14:paraId="7A9B4027" w14:textId="04AE532E" w:rsidTr="007A0C5B">
        <w:trPr>
          <w:trHeight w:val="352"/>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B846F41" w14:textId="71A1C08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r>
              <w:rPr>
                <w:rFonts w:asciiTheme="minorHAnsi" w:hAnsiTheme="minorHAnsi" w:cstheme="minorHAnsi"/>
                <w:noProof/>
                <w:sz w:val="20"/>
                <w:szCs w:val="20"/>
              </w:rPr>
              <w:t>3</w:t>
            </w:r>
          </w:p>
        </w:tc>
        <w:tc>
          <w:tcPr>
            <w:tcW w:w="31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2ACE4D6"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c>
          <w:tcPr>
            <w:tcW w:w="182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DD39F83"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c>
          <w:tcPr>
            <w:tcW w:w="4868"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EB9B2D3" w14:textId="77777777" w:rsidR="00526EEB" w:rsidRPr="003B253A" w:rsidRDefault="00526EEB" w:rsidP="00A271C3">
            <w:pPr>
              <w:pStyle w:val="NormalWeb"/>
              <w:spacing w:before="0" w:beforeAutospacing="0" w:after="0" w:afterAutospacing="0"/>
              <w:rPr>
                <w:rFonts w:asciiTheme="minorHAnsi" w:hAnsiTheme="minorHAnsi" w:cstheme="minorHAnsi"/>
                <w:noProof/>
                <w:sz w:val="20"/>
                <w:szCs w:val="20"/>
              </w:rPr>
            </w:pPr>
          </w:p>
        </w:tc>
      </w:tr>
    </w:tbl>
    <w:p w14:paraId="516F8D94" w14:textId="3F973F68" w:rsidR="00924ED8" w:rsidRDefault="00924ED8" w:rsidP="00924ED8">
      <w:pPr>
        <w:spacing w:after="0" w:line="240" w:lineRule="auto"/>
        <w:jc w:val="both"/>
        <w:rPr>
          <w:rFonts w:cstheme="minorHAnsi"/>
          <w:noProof/>
          <w:color w:val="000000" w:themeColor="text1"/>
        </w:rPr>
      </w:pPr>
    </w:p>
    <w:p w14:paraId="605FF60F" w14:textId="77777777" w:rsidR="004B1DC8" w:rsidRPr="003B253A" w:rsidRDefault="004B1DC8" w:rsidP="00616F76">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10343"/>
      </w:tblGrid>
      <w:tr w:rsidR="004B1DC8" w:rsidRPr="003B253A" w14:paraId="3FE06E46" w14:textId="77777777" w:rsidTr="005C302B">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5C6F9628" w14:textId="77777777" w:rsidR="004B1DC8" w:rsidRPr="003B253A" w:rsidRDefault="004B1DC8" w:rsidP="00964B73">
            <w:pPr>
              <w:jc w:val="center"/>
              <w:rPr>
                <w:rFonts w:cstheme="minorHAnsi"/>
                <w:b/>
                <w:bCs/>
                <w:noProof/>
                <w:color w:val="FFFFFF" w:themeColor="background1"/>
              </w:rPr>
            </w:pPr>
            <w:r w:rsidRPr="003B253A">
              <w:rPr>
                <w:rFonts w:cstheme="minorHAnsi"/>
                <w:b/>
                <w:bCs/>
                <w:noProof/>
                <w:color w:val="FFFFFF" w:themeColor="background1"/>
                <w:sz w:val="28"/>
                <w:szCs w:val="28"/>
              </w:rPr>
              <w:t>TA</w:t>
            </w:r>
            <w:r w:rsidR="00964B73" w:rsidRPr="003B253A">
              <w:rPr>
                <w:rFonts w:cstheme="minorHAnsi"/>
                <w:b/>
                <w:bCs/>
                <w:noProof/>
                <w:color w:val="FFFFFF" w:themeColor="background1"/>
                <w:sz w:val="28"/>
                <w:szCs w:val="28"/>
              </w:rPr>
              <w:t>AH</w:t>
            </w:r>
            <w:r w:rsidRPr="003B253A">
              <w:rPr>
                <w:rFonts w:cstheme="minorHAnsi"/>
                <w:b/>
                <w:bCs/>
                <w:noProof/>
                <w:color w:val="FFFFFF" w:themeColor="background1"/>
                <w:sz w:val="28"/>
                <w:szCs w:val="28"/>
              </w:rPr>
              <w:t>HÜTNAME - BEYANNAME</w:t>
            </w:r>
          </w:p>
        </w:tc>
      </w:tr>
    </w:tbl>
    <w:p w14:paraId="1FF342EE" w14:textId="77777777" w:rsidR="004B1DC8" w:rsidRPr="003B253A" w:rsidRDefault="004B1DC8" w:rsidP="004B1DC8">
      <w:pPr>
        <w:pStyle w:val="Default"/>
        <w:rPr>
          <w:noProof/>
        </w:rPr>
      </w:pPr>
    </w:p>
    <w:p w14:paraId="525B7396" w14:textId="77777777" w:rsidR="004B1DC8" w:rsidRPr="003B253A" w:rsidRDefault="004B1DC8" w:rsidP="004B1DC8">
      <w:pPr>
        <w:pStyle w:val="Default"/>
        <w:jc w:val="both"/>
        <w:rPr>
          <w:noProof/>
          <w:sz w:val="22"/>
          <w:szCs w:val="22"/>
        </w:rPr>
      </w:pPr>
      <w:r w:rsidRPr="003B253A">
        <w:rPr>
          <w:b/>
          <w:bCs/>
          <w:noProof/>
          <w:sz w:val="22"/>
          <w:szCs w:val="22"/>
        </w:rPr>
        <w:t xml:space="preserve">1. </w:t>
      </w:r>
      <w:r w:rsidRPr="003B253A">
        <w:rPr>
          <w:noProof/>
          <w:sz w:val="22"/>
          <w:szCs w:val="22"/>
        </w:rPr>
        <w:t xml:space="preserve">İşbu taahhütname ile </w:t>
      </w:r>
      <w:r w:rsidRPr="003B253A">
        <w:rPr>
          <w:b/>
          <w:bCs/>
          <w:noProof/>
          <w:sz w:val="22"/>
          <w:szCs w:val="22"/>
        </w:rPr>
        <w:t xml:space="preserve">Türkiye Bilişim Sektörünün Uluslararasılaşması Ve E-Turquality (Bilişimin Yıldızları Programı) </w:t>
      </w:r>
      <w:r w:rsidRPr="003B253A">
        <w:rPr>
          <w:noProof/>
          <w:sz w:val="22"/>
          <w:szCs w:val="22"/>
        </w:rPr>
        <w:t xml:space="preserve">desteklerinden yararlanmak istediğimizi </w:t>
      </w:r>
    </w:p>
    <w:p w14:paraId="196E1424" w14:textId="77777777" w:rsidR="004B1DC8" w:rsidRPr="003B253A" w:rsidRDefault="004B1DC8" w:rsidP="004B1DC8">
      <w:pPr>
        <w:pStyle w:val="Default"/>
        <w:jc w:val="both"/>
        <w:rPr>
          <w:noProof/>
          <w:sz w:val="22"/>
          <w:szCs w:val="22"/>
        </w:rPr>
      </w:pPr>
    </w:p>
    <w:p w14:paraId="2F0769F8" w14:textId="77777777" w:rsidR="004B1DC8" w:rsidRPr="003B253A" w:rsidRDefault="004B1DC8" w:rsidP="004B1DC8">
      <w:pPr>
        <w:pStyle w:val="Default"/>
        <w:jc w:val="both"/>
        <w:rPr>
          <w:noProof/>
          <w:sz w:val="22"/>
          <w:szCs w:val="22"/>
        </w:rPr>
      </w:pPr>
      <w:r w:rsidRPr="003B253A">
        <w:rPr>
          <w:b/>
          <w:bCs/>
          <w:noProof/>
          <w:sz w:val="22"/>
          <w:szCs w:val="22"/>
        </w:rPr>
        <w:t xml:space="preserve">2. </w:t>
      </w:r>
      <w:r w:rsidRPr="003B253A">
        <w:rPr>
          <w:noProof/>
          <w:sz w:val="22"/>
          <w:szCs w:val="22"/>
        </w:rPr>
        <w:t xml:space="preserve">Şirketimize / kuruluşumuza ait her türlü bilgi ve belgenin güncel tutulmasından sorumlu olduğumuzu ve gerçekleşecek değişiklikleri tarafınıza zamanında bildireceğimizi, </w:t>
      </w:r>
    </w:p>
    <w:p w14:paraId="4A790E1C" w14:textId="77777777" w:rsidR="004B1DC8" w:rsidRPr="003B253A" w:rsidRDefault="004B1DC8" w:rsidP="004B1DC8">
      <w:pPr>
        <w:pStyle w:val="Default"/>
        <w:jc w:val="both"/>
        <w:rPr>
          <w:noProof/>
          <w:sz w:val="22"/>
          <w:szCs w:val="22"/>
        </w:rPr>
      </w:pPr>
    </w:p>
    <w:p w14:paraId="211F18CC" w14:textId="77777777" w:rsidR="004B1DC8" w:rsidRPr="003B253A" w:rsidRDefault="004B1DC8" w:rsidP="004B1DC8">
      <w:pPr>
        <w:pStyle w:val="Default"/>
        <w:jc w:val="both"/>
        <w:rPr>
          <w:noProof/>
          <w:sz w:val="22"/>
          <w:szCs w:val="22"/>
        </w:rPr>
      </w:pPr>
      <w:r w:rsidRPr="003B253A">
        <w:rPr>
          <w:b/>
          <w:bCs/>
          <w:noProof/>
          <w:sz w:val="22"/>
          <w:szCs w:val="22"/>
        </w:rPr>
        <w:t xml:space="preserve">3. </w:t>
      </w:r>
      <w:r w:rsidRPr="003B253A">
        <w:rPr>
          <w:noProof/>
          <w:sz w:val="22"/>
          <w:szCs w:val="22"/>
        </w:rPr>
        <w:t xml:space="preserve">Tarafımıza yapılacak bildirimlerin, 7201 sayılı Tebligat Kanunu ile ilgili mevzuata göre edindiğimiz ve Yararlanıcı Bilgi Formunda beyan edilen Kayıtlı Elektronik Posta (KEP) veya e-posta adresine iletilmesini veya sistem üzerinden bildirilmesini, yapılacak bildirimleri anılan Kanun ile yararlanılan destek mevzuatlarında belirtilen süre, limit ve diğer hükümler çerçevesinde tarafımıza tebliğ edilmiş olarak kabul ettiğimizi, </w:t>
      </w:r>
    </w:p>
    <w:p w14:paraId="41070EAB" w14:textId="77777777" w:rsidR="004B1DC8" w:rsidRPr="003B253A" w:rsidRDefault="004B1DC8" w:rsidP="004B1DC8">
      <w:pPr>
        <w:pStyle w:val="Default"/>
        <w:jc w:val="both"/>
        <w:rPr>
          <w:noProof/>
          <w:sz w:val="22"/>
          <w:szCs w:val="22"/>
        </w:rPr>
      </w:pPr>
    </w:p>
    <w:p w14:paraId="46CA97AD" w14:textId="77777777" w:rsidR="004B1DC8" w:rsidRPr="003B253A" w:rsidRDefault="004B1DC8" w:rsidP="004B1DC8">
      <w:pPr>
        <w:pStyle w:val="Default"/>
        <w:jc w:val="both"/>
        <w:rPr>
          <w:noProof/>
          <w:sz w:val="22"/>
          <w:szCs w:val="22"/>
        </w:rPr>
      </w:pPr>
      <w:r w:rsidRPr="003B253A">
        <w:rPr>
          <w:b/>
          <w:bCs/>
          <w:noProof/>
          <w:sz w:val="22"/>
          <w:szCs w:val="22"/>
        </w:rPr>
        <w:t xml:space="preserve">4. </w:t>
      </w:r>
      <w:r w:rsidRPr="003B253A">
        <w:rPr>
          <w:noProof/>
          <w:sz w:val="22"/>
          <w:szCs w:val="22"/>
        </w:rPr>
        <w:t xml:space="preserve">Kayıtlı Elektronik Posta (KEP) yapılacak duyuru ve uyarıların yazılı talimat yerine geçeceğini ve sunulan hizmetlerin içerik ve kapsamında önceden haber verilmeksizin değişiklik yapılabileceğini, </w:t>
      </w:r>
    </w:p>
    <w:p w14:paraId="6529B4B7" w14:textId="77777777" w:rsidR="004B1DC8" w:rsidRPr="003B253A" w:rsidRDefault="004B1DC8" w:rsidP="004B1DC8">
      <w:pPr>
        <w:pStyle w:val="Default"/>
        <w:jc w:val="both"/>
        <w:rPr>
          <w:noProof/>
          <w:sz w:val="22"/>
          <w:szCs w:val="22"/>
        </w:rPr>
      </w:pPr>
    </w:p>
    <w:p w14:paraId="0C06CDC4" w14:textId="77777777" w:rsidR="004B1DC8" w:rsidRPr="003B253A" w:rsidRDefault="004B1DC8" w:rsidP="004B1DC8">
      <w:pPr>
        <w:pStyle w:val="Default"/>
        <w:jc w:val="both"/>
        <w:rPr>
          <w:noProof/>
          <w:sz w:val="22"/>
          <w:szCs w:val="22"/>
        </w:rPr>
      </w:pPr>
      <w:r w:rsidRPr="003B253A">
        <w:rPr>
          <w:b/>
          <w:bCs/>
          <w:noProof/>
          <w:sz w:val="22"/>
          <w:szCs w:val="22"/>
        </w:rPr>
        <w:t xml:space="preserve">5. </w:t>
      </w:r>
      <w:r w:rsidRPr="003B253A">
        <w:rPr>
          <w:noProof/>
          <w:sz w:val="22"/>
          <w:szCs w:val="22"/>
        </w:rPr>
        <w:t xml:space="preserve">Kayıtlı Elektronik Posta (KEP) üzerinden sunulacak hizmetlere erişimde ve cihaz arızası, kullanım yoğunluğu, iletişim kesintisi/yavaşlığı gibi teknik nedenlerle hizmetin yerine getirilememesi durumlarında Bakanlığa ve sistemde incelemeci olarak tanımlanan Kuruluşlara hiçbir şekilde sorumluluk yükletilemeyeceğini, oluşacak ihtilaflarda sistem tarafından oluşturulan kayıtların esas alınacağını, </w:t>
      </w:r>
    </w:p>
    <w:p w14:paraId="7C108049" w14:textId="77777777" w:rsidR="004B1DC8" w:rsidRPr="003B253A" w:rsidRDefault="004B1DC8" w:rsidP="004B1DC8">
      <w:pPr>
        <w:pStyle w:val="Default"/>
        <w:jc w:val="both"/>
        <w:rPr>
          <w:noProof/>
          <w:sz w:val="22"/>
          <w:szCs w:val="22"/>
        </w:rPr>
      </w:pPr>
    </w:p>
    <w:p w14:paraId="2016778B" w14:textId="77777777" w:rsidR="004B1DC8" w:rsidRPr="003B253A" w:rsidRDefault="004B1DC8" w:rsidP="004B1DC8">
      <w:pPr>
        <w:pStyle w:val="Default"/>
        <w:jc w:val="both"/>
        <w:rPr>
          <w:noProof/>
          <w:sz w:val="22"/>
          <w:szCs w:val="22"/>
        </w:rPr>
      </w:pPr>
      <w:r w:rsidRPr="003B253A">
        <w:rPr>
          <w:b/>
          <w:bCs/>
          <w:noProof/>
          <w:sz w:val="22"/>
          <w:szCs w:val="22"/>
        </w:rPr>
        <w:t xml:space="preserve">6. </w:t>
      </w:r>
      <w:r w:rsidRPr="003B253A">
        <w:rPr>
          <w:bCs/>
          <w:noProof/>
          <w:sz w:val="22"/>
          <w:szCs w:val="22"/>
        </w:rPr>
        <w:t>KEP üzerinden</w:t>
      </w:r>
      <w:r w:rsidRPr="003B253A">
        <w:rPr>
          <w:noProof/>
          <w:sz w:val="22"/>
          <w:szCs w:val="22"/>
        </w:rPr>
        <w:t xml:space="preserve"> gerçekleştireceğimiz işlemlere ilişkin olarak, </w:t>
      </w:r>
    </w:p>
    <w:p w14:paraId="18F4CF43" w14:textId="77777777" w:rsidR="004B1DC8" w:rsidRPr="003B253A" w:rsidRDefault="004B1DC8" w:rsidP="004B1DC8">
      <w:pPr>
        <w:pStyle w:val="Default"/>
        <w:jc w:val="both"/>
        <w:rPr>
          <w:noProof/>
          <w:sz w:val="22"/>
          <w:szCs w:val="22"/>
        </w:rPr>
      </w:pPr>
    </w:p>
    <w:p w14:paraId="02C006EC"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a. İlgili Kanun, Karar, Tebliğ ve diğer mevzuat hükümlerine uygun davranacağımızı, </w:t>
      </w:r>
    </w:p>
    <w:p w14:paraId="1BD64D73"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b. Tarafımıza sağlanacak onay, destek ödemesi, istisna ve muafiyetleri amacına uygun olarak kullanacağımızı, </w:t>
      </w:r>
    </w:p>
    <w:p w14:paraId="0765F3B9"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c. Diğer kamu kurum ve kuruluşlarınca verilen ve mükerrer kullanılmaması gereken aynı mahiyetteki desteklerden yararlanmak için başvuruda bulunmadığımızı/bulunmayacağımızı, </w:t>
      </w:r>
    </w:p>
    <w:p w14:paraId="6D43BA80" w14:textId="77777777" w:rsidR="004B1DC8" w:rsidRPr="003B253A" w:rsidRDefault="004B1DC8" w:rsidP="005C302B">
      <w:pPr>
        <w:pStyle w:val="Default"/>
        <w:ind w:left="708"/>
        <w:jc w:val="both"/>
        <w:rPr>
          <w:noProof/>
          <w:sz w:val="22"/>
          <w:szCs w:val="22"/>
        </w:rPr>
      </w:pPr>
      <w:r w:rsidRPr="003B253A">
        <w:rPr>
          <w:noProof/>
          <w:sz w:val="22"/>
          <w:szCs w:val="22"/>
        </w:rPr>
        <w:t xml:space="preserve">d. Destek ödemesi kalemlerinden faydalanmak üzere bir kamu kurum/kuruluşuna ibraz ettiğimiz faturaları ya da harcamaya konu belgeleri başka bir kamu kurum/kuruluşuna ibraz etmeyeceğimizi, </w:t>
      </w:r>
    </w:p>
    <w:p w14:paraId="5A56A67A" w14:textId="77777777" w:rsidR="004B1DC8" w:rsidRPr="003B253A" w:rsidRDefault="004B1DC8" w:rsidP="004B1DC8">
      <w:pPr>
        <w:pStyle w:val="Default"/>
        <w:jc w:val="both"/>
        <w:rPr>
          <w:noProof/>
          <w:sz w:val="22"/>
          <w:szCs w:val="22"/>
        </w:rPr>
      </w:pPr>
    </w:p>
    <w:p w14:paraId="493D7867" w14:textId="77777777" w:rsidR="004B1DC8" w:rsidRPr="003B253A" w:rsidRDefault="005C302B" w:rsidP="004B1DC8">
      <w:pPr>
        <w:pStyle w:val="Default"/>
        <w:jc w:val="both"/>
        <w:rPr>
          <w:noProof/>
          <w:sz w:val="22"/>
          <w:szCs w:val="22"/>
        </w:rPr>
      </w:pPr>
      <w:r w:rsidRPr="003B253A">
        <w:rPr>
          <w:b/>
          <w:bCs/>
          <w:noProof/>
          <w:sz w:val="22"/>
          <w:szCs w:val="22"/>
        </w:rPr>
        <w:t>7</w:t>
      </w:r>
      <w:r w:rsidR="004B1DC8" w:rsidRPr="003B253A">
        <w:rPr>
          <w:b/>
          <w:bCs/>
          <w:noProof/>
          <w:sz w:val="22"/>
          <w:szCs w:val="22"/>
        </w:rPr>
        <w:t xml:space="preserve">. </w:t>
      </w:r>
      <w:r w:rsidR="004B1DC8" w:rsidRPr="003B253A">
        <w:rPr>
          <w:noProof/>
          <w:sz w:val="22"/>
          <w:szCs w:val="22"/>
        </w:rPr>
        <w:t xml:space="preserve">Yararlandığımız destek unsurlarına ilişkin hususların saklanmasını, işlenmesini ve Resmi Gazete veya diğer platformlarda yayınlanmasını kabul ettiğimizi, sistemde oluşacak verilerin yasal olarak bu bilgileri talep etmeye yetkili olan kurum ve kuruluşlar ile Bakanlığın sözleşme ilişkisi içerisinde olduğu üçüncü taraflar ile paylaşılabileceğini, </w:t>
      </w:r>
    </w:p>
    <w:p w14:paraId="5640D857" w14:textId="77777777" w:rsidR="004B1DC8" w:rsidRPr="003B253A" w:rsidRDefault="004B1DC8" w:rsidP="004B1DC8">
      <w:pPr>
        <w:pStyle w:val="Default"/>
        <w:jc w:val="both"/>
        <w:rPr>
          <w:noProof/>
          <w:sz w:val="22"/>
          <w:szCs w:val="22"/>
        </w:rPr>
      </w:pPr>
    </w:p>
    <w:p w14:paraId="10B8620B" w14:textId="77777777" w:rsidR="004B1DC8" w:rsidRPr="003B253A" w:rsidRDefault="005C302B" w:rsidP="004B1DC8">
      <w:pPr>
        <w:pStyle w:val="Default"/>
        <w:jc w:val="both"/>
        <w:rPr>
          <w:noProof/>
          <w:sz w:val="22"/>
          <w:szCs w:val="22"/>
        </w:rPr>
      </w:pPr>
      <w:r w:rsidRPr="003B253A">
        <w:rPr>
          <w:b/>
          <w:bCs/>
          <w:noProof/>
          <w:sz w:val="22"/>
          <w:szCs w:val="22"/>
        </w:rPr>
        <w:t>8</w:t>
      </w:r>
      <w:r w:rsidR="004B1DC8" w:rsidRPr="003B253A">
        <w:rPr>
          <w:b/>
          <w:bCs/>
          <w:noProof/>
          <w:sz w:val="22"/>
          <w:szCs w:val="22"/>
        </w:rPr>
        <w:t xml:space="preserve">. </w:t>
      </w:r>
      <w:r w:rsidR="004B1DC8" w:rsidRPr="003B253A">
        <w:rPr>
          <w:noProof/>
          <w:sz w:val="22"/>
          <w:szCs w:val="22"/>
        </w:rPr>
        <w:t xml:space="preserve">Yukarıda belirtilen destek unsurlarına ilişkin sistem aracılığıyla ibraz ettiğimiz her türlü belge asıllarını gerektiğinde denetlenmek ve incelenmek üzere 10 yıldan az olmamak kaydıyla sınıflandırılmış bir biçimde saklayacağımızı, </w:t>
      </w:r>
    </w:p>
    <w:p w14:paraId="0C95EAB5" w14:textId="77777777" w:rsidR="004B1DC8" w:rsidRPr="003B253A" w:rsidRDefault="004B1DC8" w:rsidP="004B1DC8">
      <w:pPr>
        <w:pStyle w:val="Default"/>
        <w:jc w:val="both"/>
        <w:rPr>
          <w:noProof/>
          <w:sz w:val="22"/>
          <w:szCs w:val="22"/>
        </w:rPr>
      </w:pPr>
    </w:p>
    <w:p w14:paraId="6E59E9C2" w14:textId="77777777" w:rsidR="004B1DC8" w:rsidRPr="003B253A" w:rsidRDefault="005C302B" w:rsidP="004B1DC8">
      <w:pPr>
        <w:pStyle w:val="Default"/>
        <w:jc w:val="both"/>
        <w:rPr>
          <w:noProof/>
          <w:sz w:val="22"/>
          <w:szCs w:val="22"/>
        </w:rPr>
      </w:pPr>
      <w:r w:rsidRPr="003B253A">
        <w:rPr>
          <w:b/>
          <w:bCs/>
          <w:noProof/>
          <w:sz w:val="22"/>
          <w:szCs w:val="22"/>
        </w:rPr>
        <w:t>9</w:t>
      </w:r>
      <w:r w:rsidR="004B1DC8" w:rsidRPr="003B253A">
        <w:rPr>
          <w:b/>
          <w:bCs/>
          <w:noProof/>
          <w:sz w:val="22"/>
          <w:szCs w:val="22"/>
        </w:rPr>
        <w:t xml:space="preserve">. </w:t>
      </w:r>
      <w:r w:rsidR="004B1DC8" w:rsidRPr="003B253A">
        <w:rPr>
          <w:noProof/>
          <w:sz w:val="22"/>
          <w:szCs w:val="22"/>
        </w:rPr>
        <w:t xml:space="preserve">Taahhüt ve beyanlarımızın aksine hareket ettiğimiz takdirde, </w:t>
      </w:r>
    </w:p>
    <w:p w14:paraId="0A69A6AC" w14:textId="77777777" w:rsidR="004B1DC8" w:rsidRPr="003B253A" w:rsidRDefault="004B1DC8" w:rsidP="004B1DC8">
      <w:pPr>
        <w:pStyle w:val="Default"/>
        <w:jc w:val="both"/>
        <w:rPr>
          <w:noProof/>
          <w:sz w:val="22"/>
          <w:szCs w:val="22"/>
        </w:rPr>
      </w:pPr>
    </w:p>
    <w:p w14:paraId="122BDD3E"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a. İlgili başvuruların incelemeden kaldırılarak olumsuz neticelendirileceğini, </w:t>
      </w:r>
    </w:p>
    <w:p w14:paraId="37D35550"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b. Yararlanılan her türlü istisna ve muafiyeti hiçbir kanuni kovuşturmaya gerek kalmaksızın 213 sayılı Vergi Usul Kanunu ile 6183 sayılı Amme Alacaklarının Tahsil Usulü Hakkındaki Kanun hükümlerine göre geri ödeyeceğimizi, </w:t>
      </w:r>
    </w:p>
    <w:p w14:paraId="417CA3F9" w14:textId="77777777" w:rsidR="004B1DC8" w:rsidRPr="003B253A" w:rsidRDefault="004B1DC8" w:rsidP="005C302B">
      <w:pPr>
        <w:pStyle w:val="Default"/>
        <w:ind w:left="708"/>
        <w:jc w:val="both"/>
        <w:rPr>
          <w:noProof/>
          <w:sz w:val="22"/>
          <w:szCs w:val="22"/>
        </w:rPr>
      </w:pPr>
      <w:r w:rsidRPr="003B253A">
        <w:rPr>
          <w:noProof/>
          <w:sz w:val="22"/>
          <w:szCs w:val="22"/>
        </w:rPr>
        <w:t xml:space="preserve">c. Destek ödemesi başvurularından bir kısmı ya da tamamı olumlu neticelenmiş ve tarafımıza ödeme yapılmış ise, 213 sayılı Vergi Usul Kanunu ile 6183 sayılı Kanunun ilgili maddelerinde belirtilen gecikme zammı oranları dikkate alınarak, fazla ödemenin yapıldığı tarihten itibaren söz konusu Kanun’da öngörülen gecikme zammına eşit oranda faizi ile birlikte ve anılan Kanun’da belirtilen usuller çerçevesinde geri ödeyeceğimizi, ayrıca bu tutarın Türkiye Cumhuriyet Merkez Bankası nezdindeki herhangi bir alacağımızdan mahsubunu kayıtsız ve şartsız kabul ettiğimizi, </w:t>
      </w:r>
    </w:p>
    <w:p w14:paraId="65AB4CFD" w14:textId="77777777" w:rsidR="004B1DC8" w:rsidRPr="003B253A" w:rsidRDefault="004B1DC8" w:rsidP="004B1DC8">
      <w:pPr>
        <w:pStyle w:val="Default"/>
        <w:jc w:val="both"/>
        <w:rPr>
          <w:b/>
          <w:bCs/>
          <w:noProof/>
          <w:sz w:val="22"/>
          <w:szCs w:val="22"/>
        </w:rPr>
      </w:pPr>
      <w:r w:rsidRPr="003B253A">
        <w:rPr>
          <w:noProof/>
          <w:sz w:val="22"/>
          <w:szCs w:val="22"/>
        </w:rPr>
        <w:t>kabul, beyan ve taahhüt ederim</w:t>
      </w:r>
      <w:r w:rsidRPr="003B253A">
        <w:rPr>
          <w:b/>
          <w:bCs/>
          <w:noProof/>
          <w:sz w:val="22"/>
          <w:szCs w:val="22"/>
        </w:rPr>
        <w:t xml:space="preserve">. </w:t>
      </w:r>
    </w:p>
    <w:p w14:paraId="77B57553" w14:textId="77777777" w:rsidR="004B1DC8" w:rsidRPr="003B253A" w:rsidRDefault="004B1DC8" w:rsidP="004B1DC8">
      <w:pPr>
        <w:pStyle w:val="Default"/>
        <w:jc w:val="both"/>
        <w:rPr>
          <w:noProof/>
          <w:sz w:val="22"/>
          <w:szCs w:val="22"/>
        </w:rPr>
      </w:pPr>
    </w:p>
    <w:p w14:paraId="0762F52E" w14:textId="77777777" w:rsidR="004B1DC8" w:rsidRPr="003B253A" w:rsidRDefault="004B1DC8" w:rsidP="004B1DC8">
      <w:pPr>
        <w:pStyle w:val="Default"/>
        <w:rPr>
          <w:noProof/>
          <w:sz w:val="22"/>
          <w:szCs w:val="22"/>
        </w:rPr>
      </w:pPr>
      <w:r w:rsidRPr="003B253A">
        <w:rPr>
          <w:b/>
          <w:bCs/>
          <w:noProof/>
          <w:sz w:val="22"/>
          <w:szCs w:val="22"/>
        </w:rPr>
        <w:t>Yararlanıcı Unvanı (İsim veya Kaşe) Ad – Soyad</w:t>
      </w:r>
      <w:r w:rsidR="00DB0524" w:rsidRPr="003B253A">
        <w:rPr>
          <w:b/>
          <w:bCs/>
          <w:noProof/>
          <w:sz w:val="22"/>
          <w:szCs w:val="22"/>
        </w:rPr>
        <w:t>ı</w:t>
      </w:r>
      <w:r w:rsidRPr="003B253A">
        <w:rPr>
          <w:b/>
          <w:bCs/>
          <w:noProof/>
          <w:sz w:val="22"/>
          <w:szCs w:val="22"/>
        </w:rPr>
        <w:t xml:space="preserve"> ve İmzalar </w:t>
      </w:r>
    </w:p>
    <w:p w14:paraId="7A649B48" w14:textId="77777777" w:rsidR="004B1DC8" w:rsidRPr="003B253A" w:rsidRDefault="004B1DC8" w:rsidP="004B1DC8">
      <w:pPr>
        <w:pStyle w:val="ListeParagraf"/>
        <w:spacing w:after="0" w:line="240" w:lineRule="auto"/>
        <w:ind w:left="0"/>
        <w:jc w:val="both"/>
        <w:rPr>
          <w:noProof/>
        </w:rPr>
      </w:pPr>
    </w:p>
    <w:p w14:paraId="00A6147E" w14:textId="77777777" w:rsidR="005C302B" w:rsidRPr="003B253A" w:rsidRDefault="005C302B" w:rsidP="004B1DC8">
      <w:pPr>
        <w:pStyle w:val="ListeParagraf"/>
        <w:spacing w:after="0" w:line="240" w:lineRule="auto"/>
        <w:ind w:left="0"/>
        <w:jc w:val="both"/>
        <w:rPr>
          <w:noProof/>
        </w:rPr>
      </w:pPr>
    </w:p>
    <w:p w14:paraId="7E6CD8A5" w14:textId="77777777" w:rsidR="004B1DC8" w:rsidRPr="003B253A" w:rsidRDefault="004B1DC8" w:rsidP="004B1DC8">
      <w:pPr>
        <w:pStyle w:val="ListeParagraf"/>
        <w:spacing w:after="0" w:line="240" w:lineRule="auto"/>
        <w:ind w:left="0"/>
        <w:jc w:val="both"/>
        <w:rPr>
          <w:noProof/>
        </w:rPr>
      </w:pPr>
      <w:r w:rsidRPr="003B253A">
        <w:rPr>
          <w:noProof/>
        </w:rPr>
        <w:t>İmza Sirkülerinde temsile yetkisi olan (münferit/müşterek) aynı kişiler tarafından imzalanmalıdır.</w:t>
      </w:r>
    </w:p>
    <w:p w14:paraId="30C03EF5" w14:textId="77777777" w:rsidR="00296026" w:rsidRPr="003B253A" w:rsidRDefault="00296026" w:rsidP="004B1DC8">
      <w:pPr>
        <w:pStyle w:val="ListeParagraf"/>
        <w:spacing w:after="0" w:line="240" w:lineRule="auto"/>
        <w:ind w:left="0"/>
        <w:jc w:val="both"/>
        <w:rPr>
          <w:rFonts w:cstheme="minorHAnsi"/>
          <w:b/>
          <w:bCs/>
          <w:noProof/>
          <w:color w:val="C00000"/>
          <w:sz w:val="24"/>
        </w:rPr>
      </w:pPr>
    </w:p>
    <w:tbl>
      <w:tblPr>
        <w:tblStyle w:val="TabloKlavuzu"/>
        <w:tblW w:w="10196" w:type="dxa"/>
        <w:tblLook w:val="04A0" w:firstRow="1" w:lastRow="0" w:firstColumn="1" w:lastColumn="0" w:noHBand="0" w:noVBand="1"/>
      </w:tblPr>
      <w:tblGrid>
        <w:gridCol w:w="821"/>
        <w:gridCol w:w="9375"/>
      </w:tblGrid>
      <w:tr w:rsidR="00296026" w:rsidRPr="003B253A" w14:paraId="4F1FA450" w14:textId="77777777" w:rsidTr="00B75535">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5A3C1C89" w14:textId="77777777" w:rsidR="00296026" w:rsidRPr="003B253A" w:rsidRDefault="00296026" w:rsidP="00B75535">
            <w:pPr>
              <w:jc w:val="center"/>
              <w:rPr>
                <w:rFonts w:cstheme="minorHAnsi"/>
                <w:b/>
                <w:bCs/>
                <w:noProof/>
                <w:color w:val="FFFFFF" w:themeColor="background1"/>
                <w:sz w:val="28"/>
                <w:szCs w:val="28"/>
              </w:rPr>
            </w:pPr>
            <w:r w:rsidRPr="003B253A">
              <w:rPr>
                <w:rFonts w:cstheme="minorHAnsi"/>
                <w:b/>
                <w:bCs/>
                <w:noProof/>
                <w:color w:val="FFFFFF" w:themeColor="background1"/>
                <w:sz w:val="28"/>
                <w:szCs w:val="28"/>
              </w:rPr>
              <w:t>İBRAZ EDİLMESİ GEREKEN BELGELER</w:t>
            </w:r>
          </w:p>
        </w:tc>
      </w:tr>
      <w:tr w:rsidR="00296026" w:rsidRPr="003B253A" w14:paraId="7753CD15" w14:textId="77777777" w:rsidTr="00145CE5">
        <w:tc>
          <w:tcPr>
            <w:tcW w:w="82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0BEF6429" w14:textId="77777777" w:rsidR="00296026" w:rsidRPr="003B253A" w:rsidRDefault="00296026" w:rsidP="00B75535">
            <w:pPr>
              <w:jc w:val="center"/>
              <w:rPr>
                <w:rFonts w:cstheme="minorHAnsi"/>
                <w:b/>
                <w:bCs/>
                <w:noProof/>
              </w:rPr>
            </w:pPr>
            <w:r w:rsidRPr="003B253A">
              <w:rPr>
                <w:rFonts w:cstheme="minorHAnsi"/>
                <w:b/>
                <w:bCs/>
                <w:noProof/>
              </w:rPr>
              <w:t>Belge No</w:t>
            </w:r>
          </w:p>
        </w:tc>
        <w:tc>
          <w:tcPr>
            <w:tcW w:w="937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79E23D3A" w14:textId="77777777" w:rsidR="00296026" w:rsidRPr="003B253A" w:rsidRDefault="00296026" w:rsidP="00B75535">
            <w:pPr>
              <w:jc w:val="center"/>
              <w:rPr>
                <w:rFonts w:cstheme="minorHAnsi"/>
                <w:b/>
                <w:bCs/>
                <w:noProof/>
              </w:rPr>
            </w:pPr>
            <w:r w:rsidRPr="003B253A">
              <w:rPr>
                <w:rFonts w:cstheme="minorHAnsi"/>
                <w:b/>
                <w:bCs/>
                <w:noProof/>
              </w:rPr>
              <w:t>Ekler</w:t>
            </w:r>
          </w:p>
        </w:tc>
      </w:tr>
      <w:tr w:rsidR="00296026" w:rsidRPr="003B253A" w14:paraId="275A5500"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64EF97F0" w14:textId="77777777" w:rsidR="00296026" w:rsidRPr="003B253A" w:rsidRDefault="00296026" w:rsidP="00B75535">
            <w:pPr>
              <w:jc w:val="center"/>
              <w:rPr>
                <w:rFonts w:cstheme="minorHAnsi"/>
                <w:noProof/>
              </w:rPr>
            </w:pPr>
            <w:r w:rsidRPr="003B253A">
              <w:rPr>
                <w:rFonts w:cstheme="minorHAnsi"/>
                <w:noProof/>
              </w:rPr>
              <w:t>1</w:t>
            </w:r>
          </w:p>
        </w:tc>
        <w:tc>
          <w:tcPr>
            <w:tcW w:w="9375" w:type="dxa"/>
            <w:tcBorders>
              <w:top w:val="dotted" w:sz="4" w:space="0" w:color="auto"/>
              <w:left w:val="dotted" w:sz="4" w:space="0" w:color="auto"/>
              <w:bottom w:val="dotted" w:sz="4" w:space="0" w:color="auto"/>
              <w:right w:val="single" w:sz="8" w:space="0" w:color="002060"/>
            </w:tcBorders>
          </w:tcPr>
          <w:p w14:paraId="56A4AF06" w14:textId="77777777" w:rsidR="00296026" w:rsidRPr="003B253A" w:rsidRDefault="00296026" w:rsidP="00B75535">
            <w:pPr>
              <w:jc w:val="both"/>
              <w:rPr>
                <w:noProof/>
              </w:rPr>
            </w:pPr>
            <w:r w:rsidRPr="003B253A">
              <w:rPr>
                <w:noProof/>
              </w:rPr>
              <w:t>Finansal Bilgi Formu</w:t>
            </w:r>
            <w:r w:rsidR="00290D1C">
              <w:rPr>
                <w:noProof/>
              </w:rPr>
              <w:t xml:space="preserve"> </w:t>
            </w:r>
          </w:p>
          <w:p w14:paraId="06DB550C" w14:textId="77777777" w:rsidR="00296026" w:rsidRPr="003B253A" w:rsidRDefault="00296026" w:rsidP="00B75535">
            <w:pPr>
              <w:jc w:val="both"/>
              <w:rPr>
                <w:rFonts w:cstheme="minorHAnsi"/>
                <w:noProof/>
              </w:rPr>
            </w:pPr>
            <w:r w:rsidRPr="003B253A">
              <w:rPr>
                <w:noProof/>
              </w:rPr>
              <w:t>(Bu form Yeminli Mali Müşavir tarafından onaylanmalıdır. Bulunulan takvim yılında daha önce bu formu ibraz eden firmaların tekrar ibraz etmesi zorunlu değildir.</w:t>
            </w:r>
            <w:r w:rsidR="00290D1C">
              <w:rPr>
                <w:noProof/>
              </w:rPr>
              <w:t xml:space="preserve"> Bu for</w:t>
            </w:r>
            <w:r w:rsidR="00F444EB">
              <w:rPr>
                <w:noProof/>
              </w:rPr>
              <w:t>mun</w:t>
            </w:r>
            <w:r w:rsidR="00290D1C">
              <w:rPr>
                <w:noProof/>
              </w:rPr>
              <w:t xml:space="preserve"> ekin</w:t>
            </w:r>
            <w:r w:rsidR="00F444EB">
              <w:rPr>
                <w:noProof/>
              </w:rPr>
              <w:t>d</w:t>
            </w:r>
            <w:r w:rsidR="00290D1C">
              <w:rPr>
                <w:noProof/>
              </w:rPr>
              <w:t xml:space="preserve">e </w:t>
            </w:r>
            <w:r w:rsidR="00C92289">
              <w:rPr>
                <w:noProof/>
              </w:rPr>
              <w:t xml:space="preserve">Yeminli Mali Müşavirin güncel ve geçerli faaliyet belgesi </w:t>
            </w:r>
            <w:r w:rsidR="00F444EB">
              <w:rPr>
                <w:noProof/>
              </w:rPr>
              <w:t>yer almalıdır</w:t>
            </w:r>
            <w:r w:rsidR="00C92289">
              <w:rPr>
                <w:noProof/>
              </w:rPr>
              <w:t>.</w:t>
            </w:r>
            <w:r w:rsidRPr="003B253A">
              <w:rPr>
                <w:noProof/>
              </w:rPr>
              <w:t>)</w:t>
            </w:r>
          </w:p>
        </w:tc>
      </w:tr>
      <w:tr w:rsidR="00145CE5" w:rsidRPr="003B253A" w14:paraId="05E0CFBF"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4F7B97D9" w14:textId="77777777" w:rsidR="00145CE5" w:rsidRPr="003B253A" w:rsidRDefault="002D253E" w:rsidP="00B75535">
            <w:pPr>
              <w:jc w:val="center"/>
              <w:rPr>
                <w:rFonts w:cstheme="minorHAnsi"/>
                <w:noProof/>
              </w:rPr>
            </w:pPr>
            <w:r>
              <w:rPr>
                <w:rFonts w:cstheme="minorHAnsi"/>
                <w:noProof/>
              </w:rPr>
              <w:t>2</w:t>
            </w:r>
          </w:p>
        </w:tc>
        <w:tc>
          <w:tcPr>
            <w:tcW w:w="9375" w:type="dxa"/>
            <w:tcBorders>
              <w:top w:val="dotted" w:sz="4" w:space="0" w:color="auto"/>
              <w:left w:val="dotted" w:sz="4" w:space="0" w:color="auto"/>
              <w:bottom w:val="dotted" w:sz="4" w:space="0" w:color="auto"/>
              <w:right w:val="single" w:sz="8" w:space="0" w:color="002060"/>
            </w:tcBorders>
          </w:tcPr>
          <w:p w14:paraId="537D382C" w14:textId="77777777" w:rsidR="00145CE5" w:rsidRPr="003B253A" w:rsidRDefault="009C4F26" w:rsidP="009C4F26">
            <w:pPr>
              <w:jc w:val="both"/>
              <w:rPr>
                <w:noProof/>
              </w:rPr>
            </w:pPr>
            <w:r>
              <w:rPr>
                <w:noProof/>
              </w:rPr>
              <w:t>Kuruluş ve</w:t>
            </w:r>
            <w:r w:rsidR="002D2504">
              <w:rPr>
                <w:noProof/>
              </w:rPr>
              <w:t xml:space="preserve"> </w:t>
            </w:r>
            <w:r>
              <w:rPr>
                <w:noProof/>
              </w:rPr>
              <w:t>s</w:t>
            </w:r>
            <w:r w:rsidR="00145CE5" w:rsidRPr="003B253A">
              <w:rPr>
                <w:noProof/>
              </w:rPr>
              <w:t xml:space="preserve">on sermaye yapısını gösterir </w:t>
            </w:r>
            <w:r w:rsidR="00E55717" w:rsidRPr="003B253A">
              <w:rPr>
                <w:noProof/>
              </w:rPr>
              <w:t xml:space="preserve">Türkiye </w:t>
            </w:r>
            <w:r w:rsidR="00145CE5" w:rsidRPr="003B253A">
              <w:rPr>
                <w:noProof/>
              </w:rPr>
              <w:t>Ticaret Sicil</w:t>
            </w:r>
            <w:r w:rsidR="00E55717" w:rsidRPr="003B253A">
              <w:rPr>
                <w:noProof/>
              </w:rPr>
              <w:t>i</w:t>
            </w:r>
            <w:r w:rsidR="00145CE5" w:rsidRPr="003B253A">
              <w:rPr>
                <w:noProof/>
              </w:rPr>
              <w:t xml:space="preserve"> Gazetesi</w:t>
            </w:r>
            <w:r>
              <w:rPr>
                <w:noProof/>
              </w:rPr>
              <w:t xml:space="preserve"> (Ticaret Sicil Gazetesinde sermaye yapısı bulunmaması halinde</w:t>
            </w:r>
            <w:r w:rsidR="002D2504">
              <w:rPr>
                <w:noProof/>
              </w:rPr>
              <w:t xml:space="preserve"> </w:t>
            </w:r>
            <w:r w:rsidR="00145CE5" w:rsidRPr="003B253A">
              <w:rPr>
                <w:noProof/>
              </w:rPr>
              <w:t>hazirun cetveli veya pay sahipleri listesi/çizelgesi</w:t>
            </w:r>
            <w:r>
              <w:rPr>
                <w:noProof/>
              </w:rPr>
              <w:t>nin ilave olarak sunulması gerekmektedir</w:t>
            </w:r>
            <w:r w:rsidR="002D2504">
              <w:rPr>
                <w:noProof/>
              </w:rPr>
              <w:t>.</w:t>
            </w:r>
            <w:r>
              <w:rPr>
                <w:noProof/>
              </w:rPr>
              <w:t>)</w:t>
            </w:r>
          </w:p>
        </w:tc>
      </w:tr>
      <w:tr w:rsidR="00981185" w:rsidRPr="003B253A" w14:paraId="52B3C4BD"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1C8E8B1C" w14:textId="77777777" w:rsidR="00981185" w:rsidRPr="003B253A" w:rsidRDefault="002D253E" w:rsidP="00B75535">
            <w:pPr>
              <w:jc w:val="center"/>
              <w:rPr>
                <w:rFonts w:cstheme="minorHAnsi"/>
                <w:noProof/>
              </w:rPr>
            </w:pPr>
            <w:r>
              <w:rPr>
                <w:rFonts w:cstheme="minorHAnsi"/>
                <w:noProof/>
              </w:rPr>
              <w:t>3</w:t>
            </w:r>
          </w:p>
        </w:tc>
        <w:tc>
          <w:tcPr>
            <w:tcW w:w="9375" w:type="dxa"/>
            <w:tcBorders>
              <w:top w:val="dotted" w:sz="4" w:space="0" w:color="auto"/>
              <w:left w:val="dotted" w:sz="4" w:space="0" w:color="auto"/>
              <w:bottom w:val="dotted" w:sz="4" w:space="0" w:color="auto"/>
              <w:right w:val="single" w:sz="8" w:space="0" w:color="002060"/>
            </w:tcBorders>
          </w:tcPr>
          <w:p w14:paraId="237B77E8" w14:textId="77777777" w:rsidR="00981185" w:rsidRPr="003B253A" w:rsidRDefault="00981185" w:rsidP="00B75535">
            <w:pPr>
              <w:jc w:val="both"/>
              <w:rPr>
                <w:noProof/>
              </w:rPr>
            </w:pPr>
            <w:r w:rsidRPr="00981185">
              <w:rPr>
                <w:noProof/>
              </w:rPr>
              <w:t>İmza Sirküleri veya imza ve yetkileri gösterir Noter Onaylı Yönetim Kurulu Kararı</w:t>
            </w:r>
          </w:p>
        </w:tc>
      </w:tr>
      <w:tr w:rsidR="00145CE5" w:rsidRPr="003B253A" w14:paraId="5CC87A0D"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558F6F1C" w14:textId="77777777" w:rsidR="00145CE5" w:rsidRPr="003B253A" w:rsidRDefault="002D253E" w:rsidP="00B75535">
            <w:pPr>
              <w:jc w:val="center"/>
              <w:rPr>
                <w:rFonts w:cstheme="minorHAnsi"/>
                <w:noProof/>
              </w:rPr>
            </w:pPr>
            <w:r>
              <w:rPr>
                <w:rFonts w:cstheme="minorHAnsi"/>
                <w:noProof/>
              </w:rPr>
              <w:lastRenderedPageBreak/>
              <w:t>4</w:t>
            </w:r>
          </w:p>
        </w:tc>
        <w:tc>
          <w:tcPr>
            <w:tcW w:w="9375" w:type="dxa"/>
            <w:tcBorders>
              <w:top w:val="dotted" w:sz="4" w:space="0" w:color="auto"/>
              <w:left w:val="dotted" w:sz="4" w:space="0" w:color="auto"/>
              <w:bottom w:val="dotted" w:sz="4" w:space="0" w:color="auto"/>
              <w:right w:val="single" w:sz="8" w:space="0" w:color="002060"/>
            </w:tcBorders>
          </w:tcPr>
          <w:p w14:paraId="7AA666F3" w14:textId="77777777" w:rsidR="00145CE5" w:rsidRPr="003B253A" w:rsidRDefault="00145CE5" w:rsidP="00B75535">
            <w:pPr>
              <w:jc w:val="both"/>
              <w:rPr>
                <w:noProof/>
              </w:rPr>
            </w:pPr>
            <w:r w:rsidRPr="003B253A">
              <w:rPr>
                <w:noProof/>
              </w:rPr>
              <w:t xml:space="preserve">Desteğe konu faaliyetlerde </w:t>
            </w:r>
            <w:r w:rsidR="00C9099C">
              <w:rPr>
                <w:noProof/>
              </w:rPr>
              <w:t>şirketlerin organik bağı bulunan y</w:t>
            </w:r>
            <w:r w:rsidRPr="003B253A">
              <w:rPr>
                <w:noProof/>
              </w:rPr>
              <w:t>urt dışında yerleşik şirketler</w:t>
            </w:r>
            <w:r w:rsidR="00C9099C">
              <w:rPr>
                <w:noProof/>
              </w:rPr>
              <w:t>i</w:t>
            </w:r>
            <w:r w:rsidRPr="003B253A">
              <w:rPr>
                <w:noProof/>
              </w:rPr>
              <w:t xml:space="preserve"> için, ortaklık yapısının açıkça gösterildiği ve Ticaret Müşavirliği/Ataşeliği onaylı şirket tescil belgesi ve gerekirse kuruluş sözleşmesi</w:t>
            </w:r>
          </w:p>
        </w:tc>
      </w:tr>
      <w:tr w:rsidR="00145CE5" w:rsidRPr="003B253A" w14:paraId="35282B89"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11FF35A5" w14:textId="77777777" w:rsidR="00145CE5" w:rsidRPr="003B253A" w:rsidRDefault="002D253E" w:rsidP="00145CE5">
            <w:pPr>
              <w:jc w:val="center"/>
              <w:rPr>
                <w:rFonts w:cstheme="minorHAnsi"/>
                <w:noProof/>
              </w:rPr>
            </w:pPr>
            <w:r>
              <w:rPr>
                <w:rFonts w:cstheme="minorHAnsi"/>
                <w:noProof/>
              </w:rPr>
              <w:t>5</w:t>
            </w:r>
          </w:p>
        </w:tc>
        <w:tc>
          <w:tcPr>
            <w:tcW w:w="9375" w:type="dxa"/>
            <w:tcBorders>
              <w:top w:val="dotted" w:sz="4" w:space="0" w:color="auto"/>
              <w:left w:val="dotted" w:sz="4" w:space="0" w:color="auto"/>
              <w:bottom w:val="dotted" w:sz="4" w:space="0" w:color="auto"/>
              <w:right w:val="single" w:sz="8" w:space="0" w:color="002060"/>
            </w:tcBorders>
            <w:vAlign w:val="center"/>
          </w:tcPr>
          <w:p w14:paraId="06B9A428" w14:textId="77777777" w:rsidR="00FE7FF7" w:rsidRDefault="006862EB">
            <w:pPr>
              <w:jc w:val="both"/>
              <w:rPr>
                <w:rFonts w:cstheme="minorHAnsi"/>
                <w:noProof/>
              </w:rPr>
            </w:pPr>
            <w:r w:rsidRPr="003B253A">
              <w:rPr>
                <w:rFonts w:cstheme="minorHAnsi"/>
                <w:noProof/>
              </w:rPr>
              <w:t>Şirketin uygulama/oyun/yazılım internet mağazaları/platformlarında yer alan yazılım/dijital oyun/mobil uygulama/ dijital aracılık platformu</w:t>
            </w:r>
            <w:r w:rsidR="009C4F26">
              <w:rPr>
                <w:rFonts w:cstheme="minorHAnsi"/>
                <w:noProof/>
              </w:rPr>
              <w:t>nun</w:t>
            </w:r>
            <w:r w:rsidRPr="003B253A">
              <w:rPr>
                <w:rFonts w:cstheme="minorHAnsi"/>
                <w:noProof/>
              </w:rPr>
              <w:t xml:space="preserve"> destekten yararlanacak şirkete ait olduğunu gösterir ispatlayıcı belge/ ekran görüntüsü </w:t>
            </w:r>
          </w:p>
          <w:p w14:paraId="1ADB4243" w14:textId="77777777" w:rsidR="00FE7FF7" w:rsidRDefault="006862EB">
            <w:pPr>
              <w:jc w:val="both"/>
              <w:rPr>
                <w:rFonts w:cstheme="minorHAnsi"/>
                <w:noProof/>
              </w:rPr>
            </w:pPr>
            <w:r w:rsidRPr="003B253A">
              <w:rPr>
                <w:rFonts w:cstheme="minorHAnsi"/>
                <w:noProof/>
              </w:rPr>
              <w:t xml:space="preserve">(Örnek: Google </w:t>
            </w:r>
            <w:r w:rsidR="00890837">
              <w:rPr>
                <w:rFonts w:cstheme="minorHAnsi"/>
                <w:noProof/>
              </w:rPr>
              <w:t>Play Console,  Appstore Connect</w:t>
            </w:r>
            <w:r w:rsidRPr="003B253A">
              <w:rPr>
                <w:rFonts w:cstheme="minorHAnsi"/>
                <w:noProof/>
              </w:rPr>
              <w:t xml:space="preserve">, , </w:t>
            </w:r>
            <w:r w:rsidR="002656F9">
              <w:rPr>
                <w:rFonts w:cstheme="minorHAnsi"/>
                <w:noProof/>
              </w:rPr>
              <w:t>Steam</w:t>
            </w:r>
            <w:r w:rsidRPr="003B253A">
              <w:rPr>
                <w:rFonts w:cstheme="minorHAnsi"/>
                <w:noProof/>
              </w:rPr>
              <w:t>,</w:t>
            </w:r>
            <w:r w:rsidR="00290D1C">
              <w:rPr>
                <w:rFonts w:cstheme="minorHAnsi"/>
                <w:noProof/>
              </w:rPr>
              <w:t xml:space="preserve"> Meta,</w:t>
            </w:r>
            <w:r w:rsidRPr="003B253A">
              <w:rPr>
                <w:rFonts w:cstheme="minorHAnsi"/>
                <w:noProof/>
              </w:rPr>
              <w:t xml:space="preserve"> Unity</w:t>
            </w:r>
            <w:r w:rsidR="00890837">
              <w:rPr>
                <w:rFonts w:cstheme="minorHAnsi"/>
                <w:noProof/>
              </w:rPr>
              <w:t xml:space="preserve"> platformlarına ait </w:t>
            </w:r>
            <w:r w:rsidR="00FE7FF7">
              <w:rPr>
                <w:rFonts w:cstheme="minorHAnsi"/>
                <w:noProof/>
              </w:rPr>
              <w:t>her bir platform için ayrı ayrı olmak üzere</w:t>
            </w:r>
          </w:p>
          <w:p w14:paraId="6889D2DD" w14:textId="77777777" w:rsidR="00FE7FF7" w:rsidRDefault="00FE7FF7" w:rsidP="00FE7FF7">
            <w:pPr>
              <w:pStyle w:val="ListeParagraf"/>
              <w:numPr>
                <w:ilvl w:val="0"/>
                <w:numId w:val="33"/>
              </w:numPr>
              <w:jc w:val="both"/>
              <w:rPr>
                <w:rFonts w:cstheme="minorHAnsi"/>
                <w:noProof/>
              </w:rPr>
            </w:pPr>
            <w:r>
              <w:rPr>
                <w:rFonts w:cstheme="minorHAnsi"/>
                <w:noProof/>
              </w:rPr>
              <w:t>Platform hesabının şirkete ait olduğuna dair ekran görüntüsü</w:t>
            </w:r>
          </w:p>
          <w:p w14:paraId="0A6B4FEA" w14:textId="77777777" w:rsidR="00FE7FF7" w:rsidRDefault="00FE7FF7" w:rsidP="00FE7FF7">
            <w:pPr>
              <w:pStyle w:val="ListeParagraf"/>
              <w:numPr>
                <w:ilvl w:val="0"/>
                <w:numId w:val="33"/>
              </w:numPr>
              <w:jc w:val="both"/>
              <w:rPr>
                <w:rFonts w:cstheme="minorHAnsi"/>
                <w:noProof/>
              </w:rPr>
            </w:pPr>
            <w:r>
              <w:rPr>
                <w:rFonts w:cstheme="minorHAnsi"/>
                <w:noProof/>
              </w:rPr>
              <w:t>Platform üzerinde banka bilgilerinin yer aldığı ekran görüntüsü</w:t>
            </w:r>
          </w:p>
          <w:p w14:paraId="51E57F80" w14:textId="77777777" w:rsidR="00D67427" w:rsidRPr="00C92289" w:rsidRDefault="00FE7FF7" w:rsidP="00A0541B">
            <w:pPr>
              <w:pStyle w:val="ListeParagraf"/>
              <w:numPr>
                <w:ilvl w:val="0"/>
                <w:numId w:val="33"/>
              </w:numPr>
              <w:jc w:val="both"/>
              <w:rPr>
                <w:rFonts w:cstheme="minorHAnsi"/>
                <w:noProof/>
              </w:rPr>
            </w:pPr>
            <w:r>
              <w:rPr>
                <w:rFonts w:cstheme="minorHAnsi"/>
                <w:noProof/>
              </w:rPr>
              <w:t>U</w:t>
            </w:r>
            <w:r w:rsidR="00890837" w:rsidRPr="00FE7FF7">
              <w:rPr>
                <w:rFonts w:cstheme="minorHAnsi"/>
                <w:noProof/>
              </w:rPr>
              <w:t>ygulamaların yer aldığı</w:t>
            </w:r>
            <w:r>
              <w:rPr>
                <w:rFonts w:cstheme="minorHAnsi"/>
                <w:noProof/>
              </w:rPr>
              <w:t xml:space="preserve"> bölümün</w:t>
            </w:r>
            <w:r w:rsidR="00890837" w:rsidRPr="00FE7FF7">
              <w:rPr>
                <w:rFonts w:cstheme="minorHAnsi"/>
                <w:noProof/>
              </w:rPr>
              <w:t xml:space="preserve"> ekran görün</w:t>
            </w:r>
            <w:r>
              <w:rPr>
                <w:rFonts w:cstheme="minorHAnsi"/>
                <w:noProof/>
              </w:rPr>
              <w:t>tüsü</w:t>
            </w:r>
            <w:r w:rsidR="00890837" w:rsidRPr="00FE7FF7">
              <w:rPr>
                <w:rFonts w:cstheme="minorHAnsi"/>
                <w:noProof/>
              </w:rPr>
              <w:t>)</w:t>
            </w:r>
            <w:r w:rsidR="00D67427" w:rsidRPr="00C92289">
              <w:rPr>
                <w:rFonts w:cstheme="minorHAnsi"/>
                <w:noProof/>
              </w:rPr>
              <w:t>)</w:t>
            </w:r>
          </w:p>
          <w:p w14:paraId="6C5933E1" w14:textId="77777777" w:rsidR="00145CE5" w:rsidRPr="003B253A" w:rsidRDefault="00145CE5">
            <w:pPr>
              <w:jc w:val="both"/>
              <w:rPr>
                <w:noProof/>
              </w:rPr>
            </w:pPr>
          </w:p>
        </w:tc>
      </w:tr>
      <w:tr w:rsidR="00145CE5" w:rsidRPr="003B253A" w14:paraId="7168C3E1"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611AF6B7" w14:textId="77777777" w:rsidR="00145CE5" w:rsidRPr="003B253A" w:rsidRDefault="002D253E" w:rsidP="00145CE5">
            <w:pPr>
              <w:jc w:val="center"/>
              <w:rPr>
                <w:rFonts w:cstheme="minorHAnsi"/>
                <w:noProof/>
              </w:rPr>
            </w:pPr>
            <w:r>
              <w:rPr>
                <w:rFonts w:cstheme="minorHAnsi"/>
                <w:noProof/>
              </w:rPr>
              <w:t>6</w:t>
            </w:r>
          </w:p>
        </w:tc>
        <w:tc>
          <w:tcPr>
            <w:tcW w:w="9375" w:type="dxa"/>
            <w:tcBorders>
              <w:top w:val="dotted" w:sz="4" w:space="0" w:color="auto"/>
              <w:left w:val="dotted" w:sz="4" w:space="0" w:color="auto"/>
              <w:bottom w:val="dotted" w:sz="4" w:space="0" w:color="auto"/>
              <w:right w:val="single" w:sz="8" w:space="0" w:color="002060"/>
            </w:tcBorders>
            <w:vAlign w:val="center"/>
          </w:tcPr>
          <w:p w14:paraId="6277C36A" w14:textId="77777777" w:rsidR="00144A4B" w:rsidRDefault="00145CE5" w:rsidP="00145CE5">
            <w:pPr>
              <w:jc w:val="both"/>
              <w:rPr>
                <w:rFonts w:cstheme="minorHAnsi"/>
                <w:noProof/>
              </w:rPr>
            </w:pPr>
            <w:r w:rsidRPr="003B253A">
              <w:rPr>
                <w:rFonts w:cstheme="minorHAnsi"/>
                <w:noProof/>
              </w:rPr>
              <w:t>Şirketin hizmetlerinin/ yazılım/dijital oyun/mobil uygulama/ dijital aracılık platformunun yer aldığı web</w:t>
            </w:r>
            <w:r w:rsidR="00DB0524" w:rsidRPr="003B253A">
              <w:rPr>
                <w:rFonts w:cstheme="minorHAnsi"/>
                <w:noProof/>
              </w:rPr>
              <w:t xml:space="preserve"> </w:t>
            </w:r>
            <w:r w:rsidRPr="003B253A">
              <w:rPr>
                <w:rFonts w:cstheme="minorHAnsi"/>
                <w:noProof/>
              </w:rPr>
              <w:t xml:space="preserve">sitesinin şirkete ait olduğunu gösterir ispatlayıcı </w:t>
            </w:r>
            <w:r w:rsidR="00144A4B">
              <w:rPr>
                <w:rFonts w:cstheme="minorHAnsi"/>
                <w:noProof/>
              </w:rPr>
              <w:t xml:space="preserve">fatura / </w:t>
            </w:r>
            <w:r w:rsidRPr="003B253A">
              <w:rPr>
                <w:rFonts w:cstheme="minorHAnsi"/>
                <w:noProof/>
              </w:rPr>
              <w:t>belge</w:t>
            </w:r>
            <w:r w:rsidR="00144A4B">
              <w:rPr>
                <w:rFonts w:cstheme="minorHAnsi"/>
                <w:noProof/>
              </w:rPr>
              <w:t xml:space="preserve"> </w:t>
            </w:r>
            <w:r w:rsidR="00BC0BF9" w:rsidRPr="003B253A">
              <w:rPr>
                <w:rFonts w:cstheme="minorHAnsi"/>
                <w:noProof/>
              </w:rPr>
              <w:t>/</w:t>
            </w:r>
            <w:r w:rsidR="00144A4B">
              <w:rPr>
                <w:rFonts w:cstheme="minorHAnsi"/>
                <w:noProof/>
              </w:rPr>
              <w:t xml:space="preserve"> whois so</w:t>
            </w:r>
            <w:r w:rsidR="000A2E2A">
              <w:rPr>
                <w:rFonts w:cstheme="minorHAnsi"/>
                <w:noProof/>
              </w:rPr>
              <w:t>rg</w:t>
            </w:r>
            <w:r w:rsidR="00144A4B">
              <w:rPr>
                <w:rFonts w:cstheme="minorHAnsi"/>
                <w:noProof/>
              </w:rPr>
              <w:t xml:space="preserve">usu </w:t>
            </w:r>
            <w:r w:rsidR="00BC0BF9" w:rsidRPr="003B253A">
              <w:rPr>
                <w:rFonts w:cstheme="minorHAnsi"/>
                <w:noProof/>
              </w:rPr>
              <w:t>ekran görüntüsü</w:t>
            </w:r>
          </w:p>
          <w:p w14:paraId="279099CB" w14:textId="77777777" w:rsidR="003D58B6" w:rsidRPr="003B253A" w:rsidRDefault="00145CE5" w:rsidP="00145CE5">
            <w:pPr>
              <w:jc w:val="both"/>
              <w:rPr>
                <w:noProof/>
              </w:rPr>
            </w:pPr>
            <w:r w:rsidRPr="003B253A">
              <w:rPr>
                <w:rFonts w:cstheme="minorHAnsi"/>
                <w:noProof/>
              </w:rPr>
              <w:t xml:space="preserve"> (Domain kaydı)</w:t>
            </w:r>
          </w:p>
        </w:tc>
      </w:tr>
      <w:tr w:rsidR="00806C65" w:rsidRPr="003B253A" w14:paraId="4250A2F6"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5B2F8559" w14:textId="77777777" w:rsidR="00806C65" w:rsidRPr="003B253A" w:rsidRDefault="002D253E" w:rsidP="00145CE5">
            <w:pPr>
              <w:jc w:val="center"/>
              <w:rPr>
                <w:rFonts w:cstheme="minorHAnsi"/>
                <w:noProof/>
              </w:rPr>
            </w:pPr>
            <w:r>
              <w:rPr>
                <w:rFonts w:cstheme="minorHAnsi"/>
                <w:noProof/>
              </w:rPr>
              <w:t>7</w:t>
            </w:r>
          </w:p>
        </w:tc>
        <w:tc>
          <w:tcPr>
            <w:tcW w:w="9375" w:type="dxa"/>
            <w:tcBorders>
              <w:top w:val="dotted" w:sz="4" w:space="0" w:color="auto"/>
              <w:left w:val="dotted" w:sz="4" w:space="0" w:color="auto"/>
              <w:bottom w:val="dotted" w:sz="4" w:space="0" w:color="auto"/>
              <w:right w:val="single" w:sz="8" w:space="0" w:color="002060"/>
            </w:tcBorders>
            <w:vAlign w:val="center"/>
          </w:tcPr>
          <w:p w14:paraId="491B95DA" w14:textId="77777777" w:rsidR="00806C65" w:rsidRPr="003B253A" w:rsidRDefault="00806C65" w:rsidP="00145CE5">
            <w:pPr>
              <w:jc w:val="both"/>
              <w:rPr>
                <w:rFonts w:cstheme="minorHAnsi"/>
                <w:noProof/>
              </w:rPr>
            </w:pPr>
            <w:r>
              <w:rPr>
                <w:rFonts w:cstheme="minorHAnsi"/>
                <w:noProof/>
              </w:rPr>
              <w:t>Dijital aracılık platformları için gelirlerinin % 51’den fazlasını aracılık/komisyon hizmetlerinden elde ettiğini gösteren yeminli mali müşavir onaylı belge</w:t>
            </w:r>
          </w:p>
        </w:tc>
      </w:tr>
      <w:tr w:rsidR="00145CE5" w:rsidRPr="003B253A" w14:paraId="64F4C8CA"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44D6FCEB" w14:textId="7FB35E73" w:rsidR="00145CE5" w:rsidRPr="003B253A" w:rsidRDefault="002D6E78" w:rsidP="00145CE5">
            <w:pPr>
              <w:jc w:val="center"/>
              <w:rPr>
                <w:rFonts w:cstheme="minorHAnsi"/>
                <w:noProof/>
              </w:rPr>
            </w:pPr>
            <w:bookmarkStart w:id="1" w:name="_GoBack"/>
            <w:bookmarkEnd w:id="1"/>
            <w:r>
              <w:rPr>
                <w:rFonts w:cstheme="minorHAnsi"/>
                <w:noProof/>
              </w:rPr>
              <w:t>8</w:t>
            </w:r>
          </w:p>
        </w:tc>
        <w:tc>
          <w:tcPr>
            <w:tcW w:w="9375" w:type="dxa"/>
            <w:tcBorders>
              <w:top w:val="dotted" w:sz="4" w:space="0" w:color="auto"/>
              <w:left w:val="dotted" w:sz="4" w:space="0" w:color="auto"/>
              <w:bottom w:val="dotted" w:sz="4" w:space="0" w:color="auto"/>
              <w:right w:val="single" w:sz="8" w:space="0" w:color="002060"/>
            </w:tcBorders>
          </w:tcPr>
          <w:p w14:paraId="06B1902D" w14:textId="77777777" w:rsidR="00145CE5" w:rsidRPr="003B253A" w:rsidRDefault="00145CE5" w:rsidP="00145CE5">
            <w:pPr>
              <w:jc w:val="both"/>
              <w:rPr>
                <w:noProof/>
              </w:rPr>
            </w:pPr>
            <w:r w:rsidRPr="003B253A">
              <w:rPr>
                <w:noProof/>
              </w:rPr>
              <w:t>İncelemeci kuruluş tarafından talep edilebilecek diğer bilgi ve belgeler</w:t>
            </w:r>
          </w:p>
        </w:tc>
      </w:tr>
    </w:tbl>
    <w:p w14:paraId="1DC7E14D" w14:textId="4EC90C40" w:rsidR="00296026" w:rsidRDefault="00296026" w:rsidP="004B1DC8">
      <w:pPr>
        <w:pStyle w:val="ListeParagraf"/>
        <w:spacing w:after="0" w:line="240" w:lineRule="auto"/>
        <w:ind w:left="0"/>
        <w:jc w:val="both"/>
        <w:rPr>
          <w:rFonts w:cstheme="minorHAnsi"/>
          <w:b/>
          <w:bCs/>
          <w:noProof/>
          <w:color w:val="C00000"/>
          <w:sz w:val="24"/>
        </w:rPr>
      </w:pPr>
    </w:p>
    <w:tbl>
      <w:tblPr>
        <w:tblStyle w:val="TabloKlavuzu"/>
        <w:tblW w:w="10196" w:type="dxa"/>
        <w:tblLook w:val="04A0" w:firstRow="1" w:lastRow="0" w:firstColumn="1" w:lastColumn="0" w:noHBand="0" w:noVBand="1"/>
      </w:tblPr>
      <w:tblGrid>
        <w:gridCol w:w="10196"/>
      </w:tblGrid>
      <w:tr w:rsidR="002D6E78" w:rsidRPr="002C005E" w14:paraId="4F4CD01E" w14:textId="77777777" w:rsidTr="009631BC">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03C247E5" w14:textId="77777777" w:rsidR="002D6E78" w:rsidRPr="002C005E" w:rsidRDefault="002D6E78" w:rsidP="009631BC">
            <w:pPr>
              <w:jc w:val="center"/>
              <w:rPr>
                <w:rFonts w:cstheme="minorHAnsi"/>
                <w:b/>
                <w:bCs/>
                <w:noProof/>
                <w:color w:val="FFFFFF" w:themeColor="background1"/>
              </w:rPr>
            </w:pPr>
            <w:r w:rsidRPr="002C005E">
              <w:rPr>
                <w:rFonts w:cstheme="minorHAnsi"/>
                <w:b/>
                <w:bCs/>
                <w:noProof/>
                <w:color w:val="FFFFFF" w:themeColor="background1"/>
                <w:sz w:val="28"/>
                <w:szCs w:val="28"/>
              </w:rPr>
              <w:t>DİKKAT EDİLECEK HUSUSLAR</w:t>
            </w:r>
          </w:p>
        </w:tc>
      </w:tr>
      <w:tr w:rsidR="002D6E78" w:rsidRPr="002C005E" w14:paraId="2BB0547B" w14:textId="77777777" w:rsidTr="009631BC">
        <w:tc>
          <w:tcPr>
            <w:tcW w:w="10196" w:type="dxa"/>
            <w:tcBorders>
              <w:top w:val="single" w:sz="4" w:space="0" w:color="auto"/>
              <w:left w:val="single" w:sz="8" w:space="0" w:color="002060"/>
              <w:bottom w:val="dotted" w:sz="4" w:space="0" w:color="auto"/>
              <w:right w:val="single" w:sz="8" w:space="0" w:color="002060"/>
            </w:tcBorders>
            <w:vAlign w:val="center"/>
          </w:tcPr>
          <w:p w14:paraId="50D8E404" w14:textId="249D4F19" w:rsidR="002D6E78" w:rsidRPr="002C005E" w:rsidRDefault="002D6E78" w:rsidP="009631BC">
            <w:pPr>
              <w:pStyle w:val="ListeParagraf"/>
              <w:numPr>
                <w:ilvl w:val="0"/>
                <w:numId w:val="30"/>
              </w:numPr>
              <w:jc w:val="both"/>
              <w:rPr>
                <w:rFonts w:cstheme="minorHAnsi"/>
                <w:noProof/>
                <w:color w:val="000000" w:themeColor="text1"/>
                <w:szCs w:val="20"/>
              </w:rPr>
            </w:pPr>
            <w:r w:rsidRPr="002C005E">
              <w:rPr>
                <w:rFonts w:cstheme="minorHAnsi"/>
                <w:noProof/>
                <w:color w:val="000000" w:themeColor="text1"/>
                <w:szCs w:val="20"/>
              </w:rPr>
              <w:t xml:space="preserve">KEP ile yapılacak başvurularda, </w:t>
            </w:r>
            <w:r w:rsidR="00E83735">
              <w:rPr>
                <w:rFonts w:cstheme="minorHAnsi"/>
                <w:noProof/>
                <w:color w:val="000000" w:themeColor="text1"/>
                <w:szCs w:val="20"/>
              </w:rPr>
              <w:t>Excel formları ayrıca excel formatında KEP’e eklenmelidir.</w:t>
            </w:r>
          </w:p>
        </w:tc>
      </w:tr>
      <w:tr w:rsidR="002D6E78" w:rsidRPr="002C005E" w14:paraId="5D61C0DF" w14:textId="77777777" w:rsidTr="009631BC">
        <w:tc>
          <w:tcPr>
            <w:tcW w:w="10196" w:type="dxa"/>
            <w:tcBorders>
              <w:top w:val="single" w:sz="4" w:space="0" w:color="auto"/>
              <w:left w:val="single" w:sz="8" w:space="0" w:color="002060"/>
              <w:bottom w:val="single" w:sz="4" w:space="0" w:color="auto"/>
              <w:right w:val="single" w:sz="8" w:space="0" w:color="002060"/>
            </w:tcBorders>
            <w:vAlign w:val="center"/>
          </w:tcPr>
          <w:p w14:paraId="73995BC0" w14:textId="77777777" w:rsidR="002D6E78" w:rsidRPr="002C005E" w:rsidRDefault="002D6E78" w:rsidP="009631BC">
            <w:pPr>
              <w:pStyle w:val="ListeParagraf"/>
              <w:numPr>
                <w:ilvl w:val="0"/>
                <w:numId w:val="30"/>
              </w:numPr>
              <w:jc w:val="both"/>
              <w:rPr>
                <w:rFonts w:cstheme="minorHAnsi"/>
                <w:noProof/>
                <w:color w:val="000000" w:themeColor="text1"/>
                <w:szCs w:val="20"/>
              </w:rPr>
            </w:pPr>
            <w:r w:rsidRPr="002C005E">
              <w:rPr>
                <w:rFonts w:cstheme="minorHAnsi"/>
                <w:noProof/>
                <w:color w:val="000000" w:themeColor="text1"/>
                <w:szCs w:val="20"/>
              </w:rPr>
              <w:t>Bu form bilgisayar ortamında doldurulmalıdır.</w:t>
            </w:r>
          </w:p>
        </w:tc>
      </w:tr>
      <w:tr w:rsidR="002D6E78" w:rsidRPr="002C005E" w14:paraId="06F377EB" w14:textId="77777777" w:rsidTr="009631BC">
        <w:tc>
          <w:tcPr>
            <w:tcW w:w="10196" w:type="dxa"/>
            <w:tcBorders>
              <w:top w:val="single" w:sz="4" w:space="0" w:color="auto"/>
              <w:left w:val="single" w:sz="8" w:space="0" w:color="002060"/>
              <w:bottom w:val="single" w:sz="4" w:space="0" w:color="auto"/>
              <w:right w:val="single" w:sz="8" w:space="0" w:color="002060"/>
            </w:tcBorders>
            <w:vAlign w:val="center"/>
          </w:tcPr>
          <w:p w14:paraId="31AB765A" w14:textId="77777777" w:rsidR="002D6E78" w:rsidRDefault="002D6E78" w:rsidP="009631BC">
            <w:pPr>
              <w:pStyle w:val="ListeParagraf"/>
              <w:numPr>
                <w:ilvl w:val="0"/>
                <w:numId w:val="30"/>
              </w:numPr>
              <w:jc w:val="both"/>
              <w:rPr>
                <w:rFonts w:cstheme="minorHAnsi"/>
                <w:noProof/>
                <w:color w:val="000000" w:themeColor="text1"/>
                <w:szCs w:val="24"/>
              </w:rPr>
            </w:pPr>
            <w:r w:rsidRPr="00F4170C">
              <w:rPr>
                <w:rFonts w:cstheme="minorHAnsi"/>
                <w:noProof/>
                <w:color w:val="000000" w:themeColor="text1"/>
                <w:szCs w:val="24"/>
              </w:rPr>
              <w:t>5447 sayılı Karar</w:t>
            </w:r>
            <w:r>
              <w:rPr>
                <w:rFonts w:cstheme="minorHAnsi"/>
                <w:noProof/>
                <w:color w:val="000000" w:themeColor="text1"/>
                <w:szCs w:val="24"/>
              </w:rPr>
              <w:t xml:space="preserve"> kapsamında ilk defa başvuru yapacak tüm şirketlerin, Karar’ın </w:t>
            </w:r>
            <w:r w:rsidRPr="00F4170C">
              <w:rPr>
                <w:rFonts w:cstheme="minorHAnsi"/>
                <w:noProof/>
                <w:color w:val="000000" w:themeColor="text1"/>
                <w:szCs w:val="24"/>
              </w:rPr>
              <w:t>Uygulama Usul ve Esasları Genelgesi'nin 4 üncü maddesinde ifade edil</w:t>
            </w:r>
            <w:r>
              <w:rPr>
                <w:rFonts w:cstheme="minorHAnsi"/>
                <w:noProof/>
                <w:color w:val="000000" w:themeColor="text1"/>
                <w:szCs w:val="24"/>
              </w:rPr>
              <w:t>diği üzere</w:t>
            </w:r>
          </w:p>
          <w:p w14:paraId="2584CA79" w14:textId="3522AD85" w:rsidR="002D6E78" w:rsidRDefault="002D6E78" w:rsidP="002D6E78">
            <w:pPr>
              <w:pStyle w:val="ListeParagraf"/>
              <w:numPr>
                <w:ilvl w:val="1"/>
                <w:numId w:val="30"/>
              </w:numPr>
              <w:jc w:val="both"/>
              <w:rPr>
                <w:rFonts w:cstheme="minorHAnsi"/>
                <w:noProof/>
                <w:color w:val="000000" w:themeColor="text1"/>
                <w:szCs w:val="24"/>
              </w:rPr>
            </w:pPr>
            <w:r w:rsidRPr="00F4170C">
              <w:rPr>
                <w:rFonts w:cstheme="minorHAnsi"/>
                <w:noProof/>
                <w:color w:val="000000" w:themeColor="text1"/>
                <w:szCs w:val="24"/>
              </w:rPr>
              <w:t>Şirket Bilgi Formu ve Destek Taahhütnamesi ve ekinde yer alan belgeleri</w:t>
            </w:r>
          </w:p>
          <w:p w14:paraId="4DDA6F32" w14:textId="4A4C8E29" w:rsidR="002D6E78" w:rsidRDefault="002D6E78" w:rsidP="002D6E78">
            <w:pPr>
              <w:pStyle w:val="ListeParagraf"/>
              <w:numPr>
                <w:ilvl w:val="1"/>
                <w:numId w:val="30"/>
              </w:numPr>
              <w:jc w:val="both"/>
              <w:rPr>
                <w:rFonts w:cstheme="minorHAnsi"/>
                <w:noProof/>
                <w:color w:val="000000" w:themeColor="text1"/>
                <w:szCs w:val="24"/>
              </w:rPr>
            </w:pPr>
            <w:r>
              <w:rPr>
                <w:rFonts w:cstheme="minorHAnsi"/>
                <w:noProof/>
                <w:color w:val="000000" w:themeColor="text1"/>
                <w:szCs w:val="24"/>
              </w:rPr>
              <w:t xml:space="preserve">Destek Yönetim Sistemi (DYS) kaydına </w:t>
            </w:r>
            <w:r w:rsidR="00E83735">
              <w:rPr>
                <w:rFonts w:cstheme="minorHAnsi"/>
                <w:noProof/>
                <w:color w:val="000000" w:themeColor="text1"/>
                <w:szCs w:val="24"/>
              </w:rPr>
              <w:t xml:space="preserve">ilişkin </w:t>
            </w:r>
            <w:r>
              <w:rPr>
                <w:rFonts w:cstheme="minorHAnsi"/>
                <w:noProof/>
                <w:color w:val="000000" w:themeColor="text1"/>
                <w:szCs w:val="24"/>
              </w:rPr>
              <w:t xml:space="preserve">belgeleri </w:t>
            </w:r>
          </w:p>
          <w:p w14:paraId="1634E9A1" w14:textId="2176756C" w:rsidR="002D6E78" w:rsidRPr="002C005E" w:rsidRDefault="002D6E78" w:rsidP="002D6E78">
            <w:pPr>
              <w:pStyle w:val="ListeParagraf"/>
              <w:ind w:left="360"/>
              <w:jc w:val="both"/>
              <w:rPr>
                <w:rFonts w:cstheme="minorHAnsi"/>
                <w:noProof/>
                <w:color w:val="000000" w:themeColor="text1"/>
                <w:szCs w:val="20"/>
              </w:rPr>
            </w:pPr>
            <w:r>
              <w:rPr>
                <w:rFonts w:cstheme="minorHAnsi"/>
                <w:noProof/>
                <w:color w:val="000000" w:themeColor="text1"/>
                <w:szCs w:val="24"/>
              </w:rPr>
              <w:t>İletmeleri gerekmektedir.</w:t>
            </w:r>
          </w:p>
        </w:tc>
      </w:tr>
      <w:tr w:rsidR="002D6E78" w:rsidRPr="002C005E" w14:paraId="16BC1757" w14:textId="77777777" w:rsidTr="009631BC">
        <w:tc>
          <w:tcPr>
            <w:tcW w:w="10196" w:type="dxa"/>
            <w:tcBorders>
              <w:top w:val="single" w:sz="4" w:space="0" w:color="auto"/>
              <w:left w:val="single" w:sz="8" w:space="0" w:color="002060"/>
              <w:bottom w:val="dotted" w:sz="4" w:space="0" w:color="auto"/>
              <w:right w:val="single" w:sz="8" w:space="0" w:color="002060"/>
            </w:tcBorders>
            <w:vAlign w:val="center"/>
          </w:tcPr>
          <w:p w14:paraId="7D9F4D45" w14:textId="0E678A88" w:rsidR="002D6E78" w:rsidRPr="007A0C5B" w:rsidRDefault="002D6E78" w:rsidP="002D6E78">
            <w:pPr>
              <w:pStyle w:val="ListeParagraf"/>
              <w:numPr>
                <w:ilvl w:val="0"/>
                <w:numId w:val="30"/>
              </w:numPr>
              <w:jc w:val="both"/>
              <w:rPr>
                <w:rFonts w:cstheme="minorHAnsi"/>
                <w:noProof/>
                <w:color w:val="000000" w:themeColor="text1"/>
                <w:szCs w:val="24"/>
              </w:rPr>
            </w:pPr>
            <w:r>
              <w:rPr>
                <w:rFonts w:cstheme="minorHAnsi"/>
                <w:noProof/>
                <w:color w:val="000000" w:themeColor="text1"/>
                <w:szCs w:val="24"/>
              </w:rPr>
              <w:t>Şirketlerin Hizmet İhracatçıları Birliği</w:t>
            </w:r>
            <w:r w:rsidR="00E83735">
              <w:rPr>
                <w:rFonts w:cstheme="minorHAnsi"/>
                <w:noProof/>
                <w:color w:val="000000" w:themeColor="text1"/>
                <w:szCs w:val="24"/>
              </w:rPr>
              <w:t>ne</w:t>
            </w:r>
            <w:r>
              <w:rPr>
                <w:rFonts w:cstheme="minorHAnsi"/>
                <w:noProof/>
                <w:color w:val="000000" w:themeColor="text1"/>
                <w:szCs w:val="24"/>
              </w:rPr>
              <w:t xml:space="preserve"> üye olması zorunludur.</w:t>
            </w:r>
            <w:r>
              <w:t xml:space="preserve"> Üyelik </w:t>
            </w:r>
            <w:r w:rsidR="00C745D8">
              <w:t xml:space="preserve">ve Destek Yönetim Sistemi kayıt </w:t>
            </w:r>
            <w:r>
              <w:t>işlemleri Karar’ın kapsam kısmında belirtilen sektörlerde faaliyet gösteren şirketler için Hizmet İhracatçıları Birliği’nce gerçekleştirilir.</w:t>
            </w:r>
          </w:p>
          <w:p w14:paraId="0F7F076D" w14:textId="77777777" w:rsidR="002D6E78" w:rsidRDefault="002D6E78" w:rsidP="007A0C5B">
            <w:pPr>
              <w:pStyle w:val="ListeParagraf"/>
              <w:ind w:left="360"/>
              <w:jc w:val="both"/>
              <w:rPr>
                <w:rFonts w:cstheme="minorHAnsi"/>
                <w:noProof/>
                <w:color w:val="000000" w:themeColor="text1"/>
                <w:szCs w:val="24"/>
              </w:rPr>
            </w:pPr>
          </w:p>
          <w:p w14:paraId="454C2F36" w14:textId="5699D89B" w:rsidR="002D6E78" w:rsidRPr="007A0C5B" w:rsidRDefault="002D6E78" w:rsidP="007A0C5B">
            <w:pPr>
              <w:pStyle w:val="ListeParagraf"/>
              <w:ind w:left="360"/>
              <w:jc w:val="both"/>
              <w:rPr>
                <w:rFonts w:cstheme="minorHAnsi"/>
                <w:noProof/>
                <w:color w:val="000000" w:themeColor="text1"/>
                <w:szCs w:val="24"/>
              </w:rPr>
            </w:pPr>
            <w:r>
              <w:rPr>
                <w:rFonts w:cstheme="minorHAnsi"/>
                <w:noProof/>
                <w:color w:val="000000" w:themeColor="text1"/>
                <w:szCs w:val="24"/>
              </w:rPr>
              <w:t>(</w:t>
            </w:r>
            <w:r w:rsidRPr="002D6E78">
              <w:rPr>
                <w:rFonts w:cstheme="minorHAnsi"/>
                <w:noProof/>
                <w:color w:val="000000" w:themeColor="text1"/>
                <w:szCs w:val="24"/>
              </w:rPr>
              <w:t>Türkiye’de yerleşik bilişim ve alt sektörlerinde yer alan yazılım, gömülü yazılım, dijital oyun, e-spor, finansal yazılım ve teknolojiler, blok zincir yazılım ve teknolojiler, yapay zekâ, büyük veri, siber güvenlik, akıllı şehir ile yeşil dönüşüm yazılım ve hizmetleri, telekomünikasyon, 5G, bulut ve iletişim hizmetleri, veri merkezi, bilişim hizmetleri, sistem bakım ve destek hizmetleri, dijital aracılık ve hizmet platformları ve ilişkili sektörlerinde faaliyet gösteren şirketler</w:t>
            </w:r>
            <w:r>
              <w:rPr>
                <w:rFonts w:cstheme="minorHAnsi"/>
                <w:noProof/>
                <w:color w:val="000000" w:themeColor="text1"/>
                <w:szCs w:val="24"/>
              </w:rPr>
              <w:t>)</w:t>
            </w:r>
          </w:p>
        </w:tc>
      </w:tr>
    </w:tbl>
    <w:p w14:paraId="11E7C6CC" w14:textId="77777777" w:rsidR="002D6E78" w:rsidRPr="003B253A" w:rsidRDefault="002D6E78" w:rsidP="004B1DC8">
      <w:pPr>
        <w:pStyle w:val="ListeParagraf"/>
        <w:spacing w:after="0" w:line="240" w:lineRule="auto"/>
        <w:ind w:left="0"/>
        <w:jc w:val="both"/>
        <w:rPr>
          <w:rFonts w:cstheme="minorHAnsi"/>
          <w:b/>
          <w:bCs/>
          <w:noProof/>
          <w:color w:val="C00000"/>
          <w:sz w:val="24"/>
        </w:rPr>
      </w:pPr>
    </w:p>
    <w:sectPr w:rsidR="002D6E78" w:rsidRPr="003B253A"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2D66" w14:textId="77777777" w:rsidR="001B53BC" w:rsidRDefault="001B53BC" w:rsidP="00FA1F05">
      <w:pPr>
        <w:spacing w:after="0" w:line="240" w:lineRule="auto"/>
      </w:pPr>
      <w:r>
        <w:separator/>
      </w:r>
    </w:p>
  </w:endnote>
  <w:endnote w:type="continuationSeparator" w:id="0">
    <w:p w14:paraId="2F37D2D8" w14:textId="77777777" w:rsidR="001B53BC" w:rsidRDefault="001B53BC"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2424B6DF" w14:textId="77777777"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1440C4">
              <w:rPr>
                <w:b/>
                <w:bCs/>
                <w:noProof/>
                <w:color w:val="002060"/>
                <w:sz w:val="20"/>
                <w:szCs w:val="20"/>
              </w:rPr>
              <w:t>Şirket Bilgi Formu</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2F884CB6" w14:textId="77777777"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E86E6B">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E86E6B">
              <w:rPr>
                <w:b/>
                <w:bCs/>
                <w:noProof/>
                <w:sz w:val="20"/>
                <w:szCs w:val="20"/>
              </w:rPr>
              <w:t>4</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AE46" w14:textId="77777777" w:rsidR="001B53BC" w:rsidRDefault="001B53BC" w:rsidP="00FA1F05">
      <w:pPr>
        <w:spacing w:after="0" w:line="240" w:lineRule="auto"/>
      </w:pPr>
      <w:r>
        <w:separator/>
      </w:r>
    </w:p>
  </w:footnote>
  <w:footnote w:type="continuationSeparator" w:id="0">
    <w:p w14:paraId="725E3436" w14:textId="77777777" w:rsidR="001B53BC" w:rsidRDefault="001B53BC"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EBF"/>
    <w:multiLevelType w:val="hybridMultilevel"/>
    <w:tmpl w:val="9092A446"/>
    <w:lvl w:ilvl="0" w:tplc="041F0001">
      <w:start w:val="1"/>
      <w:numFmt w:val="bullet"/>
      <w:lvlText w:val=""/>
      <w:lvlJc w:val="left"/>
      <w:pPr>
        <w:ind w:left="644" w:hanging="360"/>
      </w:pPr>
      <w:rPr>
        <w:rFonts w:ascii="Symbol" w:hAnsi="Symbol"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6"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6CCADA7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BA6556"/>
    <w:multiLevelType w:val="hybridMultilevel"/>
    <w:tmpl w:val="D3EC8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D7139CB"/>
    <w:multiLevelType w:val="hybridMultilevel"/>
    <w:tmpl w:val="DB7A6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3"/>
  </w:num>
  <w:num w:numId="6">
    <w:abstractNumId w:val="21"/>
  </w:num>
  <w:num w:numId="7">
    <w:abstractNumId w:val="32"/>
  </w:num>
  <w:num w:numId="8">
    <w:abstractNumId w:val="7"/>
  </w:num>
  <w:num w:numId="9">
    <w:abstractNumId w:val="23"/>
  </w:num>
  <w:num w:numId="10">
    <w:abstractNumId w:val="16"/>
  </w:num>
  <w:num w:numId="11">
    <w:abstractNumId w:val="1"/>
  </w:num>
  <w:num w:numId="12">
    <w:abstractNumId w:val="24"/>
  </w:num>
  <w:num w:numId="13">
    <w:abstractNumId w:val="12"/>
  </w:num>
  <w:num w:numId="14">
    <w:abstractNumId w:val="17"/>
  </w:num>
  <w:num w:numId="15">
    <w:abstractNumId w:val="2"/>
  </w:num>
  <w:num w:numId="16">
    <w:abstractNumId w:val="28"/>
  </w:num>
  <w:num w:numId="17">
    <w:abstractNumId w:val="33"/>
  </w:num>
  <w:num w:numId="18">
    <w:abstractNumId w:val="25"/>
  </w:num>
  <w:num w:numId="19">
    <w:abstractNumId w:val="6"/>
  </w:num>
  <w:num w:numId="20">
    <w:abstractNumId w:val="11"/>
  </w:num>
  <w:num w:numId="21">
    <w:abstractNumId w:val="9"/>
  </w:num>
  <w:num w:numId="22">
    <w:abstractNumId w:val="14"/>
  </w:num>
  <w:num w:numId="23">
    <w:abstractNumId w:val="4"/>
  </w:num>
  <w:num w:numId="24">
    <w:abstractNumId w:val="31"/>
  </w:num>
  <w:num w:numId="25">
    <w:abstractNumId w:val="5"/>
  </w:num>
  <w:num w:numId="26">
    <w:abstractNumId w:val="10"/>
  </w:num>
  <w:num w:numId="27">
    <w:abstractNumId w:val="29"/>
  </w:num>
  <w:num w:numId="28">
    <w:abstractNumId w:val="19"/>
  </w:num>
  <w:num w:numId="29">
    <w:abstractNumId w:val="27"/>
  </w:num>
  <w:num w:numId="30">
    <w:abstractNumId w:val="15"/>
  </w:num>
  <w:num w:numId="31">
    <w:abstractNumId w:val="30"/>
  </w:num>
  <w:num w:numId="32">
    <w:abstractNumId w:val="8"/>
  </w:num>
  <w:num w:numId="33">
    <w:abstractNumId w:val="34"/>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155A"/>
    <w:rsid w:val="000174F0"/>
    <w:rsid w:val="00027630"/>
    <w:rsid w:val="00036EED"/>
    <w:rsid w:val="00037F3A"/>
    <w:rsid w:val="00050BC9"/>
    <w:rsid w:val="00063886"/>
    <w:rsid w:val="00071A18"/>
    <w:rsid w:val="00071EDF"/>
    <w:rsid w:val="0007648E"/>
    <w:rsid w:val="000A2E2A"/>
    <w:rsid w:val="000A3BB2"/>
    <w:rsid w:val="000B0C48"/>
    <w:rsid w:val="000B15A8"/>
    <w:rsid w:val="000C0229"/>
    <w:rsid w:val="000C2B22"/>
    <w:rsid w:val="000C58FD"/>
    <w:rsid w:val="000D1C91"/>
    <w:rsid w:val="000E2E7B"/>
    <w:rsid w:val="000F0BDA"/>
    <w:rsid w:val="00102DF6"/>
    <w:rsid w:val="00105B99"/>
    <w:rsid w:val="001265B8"/>
    <w:rsid w:val="00126F5D"/>
    <w:rsid w:val="0012762D"/>
    <w:rsid w:val="00135B2B"/>
    <w:rsid w:val="001417C0"/>
    <w:rsid w:val="001440C4"/>
    <w:rsid w:val="00144A4B"/>
    <w:rsid w:val="00145CE5"/>
    <w:rsid w:val="00146C78"/>
    <w:rsid w:val="00146F21"/>
    <w:rsid w:val="00147EFF"/>
    <w:rsid w:val="00151317"/>
    <w:rsid w:val="00157D7B"/>
    <w:rsid w:val="00165962"/>
    <w:rsid w:val="00166D47"/>
    <w:rsid w:val="00176BD1"/>
    <w:rsid w:val="00177676"/>
    <w:rsid w:val="0018127E"/>
    <w:rsid w:val="001924E9"/>
    <w:rsid w:val="00195FD4"/>
    <w:rsid w:val="001A0180"/>
    <w:rsid w:val="001A747A"/>
    <w:rsid w:val="001B53BC"/>
    <w:rsid w:val="001B5596"/>
    <w:rsid w:val="001C7152"/>
    <w:rsid w:val="001D3B3F"/>
    <w:rsid w:val="001D4F78"/>
    <w:rsid w:val="001E1493"/>
    <w:rsid w:val="001E2D7E"/>
    <w:rsid w:val="001E40E1"/>
    <w:rsid w:val="001F0007"/>
    <w:rsid w:val="00206D4E"/>
    <w:rsid w:val="00207D6B"/>
    <w:rsid w:val="002116B6"/>
    <w:rsid w:val="00211EA2"/>
    <w:rsid w:val="00214856"/>
    <w:rsid w:val="00223D9A"/>
    <w:rsid w:val="002240A7"/>
    <w:rsid w:val="0023158C"/>
    <w:rsid w:val="002369E2"/>
    <w:rsid w:val="00237974"/>
    <w:rsid w:val="00240F47"/>
    <w:rsid w:val="002511A8"/>
    <w:rsid w:val="00251F23"/>
    <w:rsid w:val="00260497"/>
    <w:rsid w:val="002656F9"/>
    <w:rsid w:val="00266632"/>
    <w:rsid w:val="002705E1"/>
    <w:rsid w:val="0027704D"/>
    <w:rsid w:val="0028155F"/>
    <w:rsid w:val="00290D1C"/>
    <w:rsid w:val="002918F3"/>
    <w:rsid w:val="00296026"/>
    <w:rsid w:val="0029778F"/>
    <w:rsid w:val="002B3A01"/>
    <w:rsid w:val="002B505E"/>
    <w:rsid w:val="002B5402"/>
    <w:rsid w:val="002B60AE"/>
    <w:rsid w:val="002B7570"/>
    <w:rsid w:val="002C270C"/>
    <w:rsid w:val="002C5D37"/>
    <w:rsid w:val="002D2504"/>
    <w:rsid w:val="002D253E"/>
    <w:rsid w:val="002D6E78"/>
    <w:rsid w:val="002D73E4"/>
    <w:rsid w:val="002E17C4"/>
    <w:rsid w:val="002F25E3"/>
    <w:rsid w:val="002F6B0D"/>
    <w:rsid w:val="00304C9B"/>
    <w:rsid w:val="003101C1"/>
    <w:rsid w:val="00310CE6"/>
    <w:rsid w:val="0032308C"/>
    <w:rsid w:val="00323121"/>
    <w:rsid w:val="00330EBB"/>
    <w:rsid w:val="003345D2"/>
    <w:rsid w:val="00336583"/>
    <w:rsid w:val="003605FB"/>
    <w:rsid w:val="0036472E"/>
    <w:rsid w:val="0037392A"/>
    <w:rsid w:val="003747FA"/>
    <w:rsid w:val="003770AB"/>
    <w:rsid w:val="00396E9C"/>
    <w:rsid w:val="00397EE5"/>
    <w:rsid w:val="003A4499"/>
    <w:rsid w:val="003A56F1"/>
    <w:rsid w:val="003B253A"/>
    <w:rsid w:val="003B3411"/>
    <w:rsid w:val="003C459D"/>
    <w:rsid w:val="003D1E2D"/>
    <w:rsid w:val="003D24FD"/>
    <w:rsid w:val="003D45FF"/>
    <w:rsid w:val="003D58B6"/>
    <w:rsid w:val="003D655B"/>
    <w:rsid w:val="003E7418"/>
    <w:rsid w:val="003F17D0"/>
    <w:rsid w:val="003F7EA8"/>
    <w:rsid w:val="00405716"/>
    <w:rsid w:val="00411E83"/>
    <w:rsid w:val="00416ADF"/>
    <w:rsid w:val="00424B31"/>
    <w:rsid w:val="00437A32"/>
    <w:rsid w:val="0044195A"/>
    <w:rsid w:val="00442781"/>
    <w:rsid w:val="00451017"/>
    <w:rsid w:val="00451565"/>
    <w:rsid w:val="00460FFA"/>
    <w:rsid w:val="004704B8"/>
    <w:rsid w:val="00481DD4"/>
    <w:rsid w:val="00484C32"/>
    <w:rsid w:val="00485A00"/>
    <w:rsid w:val="004A009C"/>
    <w:rsid w:val="004A5F7D"/>
    <w:rsid w:val="004B1DC8"/>
    <w:rsid w:val="004B52F0"/>
    <w:rsid w:val="004C2CAA"/>
    <w:rsid w:val="004C4ACC"/>
    <w:rsid w:val="004D4CCB"/>
    <w:rsid w:val="004E57B2"/>
    <w:rsid w:val="004E7F18"/>
    <w:rsid w:val="00501692"/>
    <w:rsid w:val="00515202"/>
    <w:rsid w:val="0051646E"/>
    <w:rsid w:val="00526EEB"/>
    <w:rsid w:val="005278D9"/>
    <w:rsid w:val="00537AC6"/>
    <w:rsid w:val="005401A3"/>
    <w:rsid w:val="00570155"/>
    <w:rsid w:val="005768A9"/>
    <w:rsid w:val="005A1E9B"/>
    <w:rsid w:val="005A3DD0"/>
    <w:rsid w:val="005A5786"/>
    <w:rsid w:val="005A6186"/>
    <w:rsid w:val="005A7566"/>
    <w:rsid w:val="005B56AD"/>
    <w:rsid w:val="005C302B"/>
    <w:rsid w:val="005C6D7C"/>
    <w:rsid w:val="005D760A"/>
    <w:rsid w:val="005D7FA2"/>
    <w:rsid w:val="005F16E7"/>
    <w:rsid w:val="005F1925"/>
    <w:rsid w:val="0060502E"/>
    <w:rsid w:val="00611113"/>
    <w:rsid w:val="006146DA"/>
    <w:rsid w:val="00616988"/>
    <w:rsid w:val="00616F76"/>
    <w:rsid w:val="00630930"/>
    <w:rsid w:val="00632C24"/>
    <w:rsid w:val="006545D3"/>
    <w:rsid w:val="0065480F"/>
    <w:rsid w:val="006632DA"/>
    <w:rsid w:val="00672554"/>
    <w:rsid w:val="00683D50"/>
    <w:rsid w:val="006862EB"/>
    <w:rsid w:val="006A415C"/>
    <w:rsid w:val="006B0B55"/>
    <w:rsid w:val="006B4C95"/>
    <w:rsid w:val="006C40E8"/>
    <w:rsid w:val="006E3F9B"/>
    <w:rsid w:val="006F0562"/>
    <w:rsid w:val="006F0DEE"/>
    <w:rsid w:val="006F4F2B"/>
    <w:rsid w:val="006F53A5"/>
    <w:rsid w:val="006F65C5"/>
    <w:rsid w:val="00712AC8"/>
    <w:rsid w:val="0071357C"/>
    <w:rsid w:val="00713CE5"/>
    <w:rsid w:val="00722E32"/>
    <w:rsid w:val="007336C0"/>
    <w:rsid w:val="00743E3B"/>
    <w:rsid w:val="007448A6"/>
    <w:rsid w:val="007460F7"/>
    <w:rsid w:val="0075619F"/>
    <w:rsid w:val="00760F0F"/>
    <w:rsid w:val="007619F5"/>
    <w:rsid w:val="00762D39"/>
    <w:rsid w:val="007637A0"/>
    <w:rsid w:val="00780104"/>
    <w:rsid w:val="00780A16"/>
    <w:rsid w:val="007A0C5B"/>
    <w:rsid w:val="007A52F7"/>
    <w:rsid w:val="007A7BB0"/>
    <w:rsid w:val="007D0967"/>
    <w:rsid w:val="007D7447"/>
    <w:rsid w:val="007E5021"/>
    <w:rsid w:val="007E59E0"/>
    <w:rsid w:val="008013E6"/>
    <w:rsid w:val="008030A4"/>
    <w:rsid w:val="00806C65"/>
    <w:rsid w:val="00814BB0"/>
    <w:rsid w:val="00814C25"/>
    <w:rsid w:val="00815BCA"/>
    <w:rsid w:val="008230BF"/>
    <w:rsid w:val="0082517F"/>
    <w:rsid w:val="00831188"/>
    <w:rsid w:val="0084277A"/>
    <w:rsid w:val="00846018"/>
    <w:rsid w:val="008508BB"/>
    <w:rsid w:val="0087444E"/>
    <w:rsid w:val="00877395"/>
    <w:rsid w:val="008831D1"/>
    <w:rsid w:val="00887D61"/>
    <w:rsid w:val="00890837"/>
    <w:rsid w:val="008916C4"/>
    <w:rsid w:val="00891C71"/>
    <w:rsid w:val="008A535D"/>
    <w:rsid w:val="008C1213"/>
    <w:rsid w:val="008C2046"/>
    <w:rsid w:val="008D1B17"/>
    <w:rsid w:val="008D7E86"/>
    <w:rsid w:val="008E4307"/>
    <w:rsid w:val="008E4485"/>
    <w:rsid w:val="008E6DE1"/>
    <w:rsid w:val="008F3017"/>
    <w:rsid w:val="008F3741"/>
    <w:rsid w:val="008F7B90"/>
    <w:rsid w:val="00903087"/>
    <w:rsid w:val="00903854"/>
    <w:rsid w:val="009104F9"/>
    <w:rsid w:val="009110F4"/>
    <w:rsid w:val="009129CE"/>
    <w:rsid w:val="00924ED8"/>
    <w:rsid w:val="00964B73"/>
    <w:rsid w:val="009744BB"/>
    <w:rsid w:val="00974545"/>
    <w:rsid w:val="00981185"/>
    <w:rsid w:val="00981290"/>
    <w:rsid w:val="00985F06"/>
    <w:rsid w:val="0099286F"/>
    <w:rsid w:val="009C3EB8"/>
    <w:rsid w:val="009C4F26"/>
    <w:rsid w:val="009C69AB"/>
    <w:rsid w:val="009C7E4A"/>
    <w:rsid w:val="009D1A43"/>
    <w:rsid w:val="009D4780"/>
    <w:rsid w:val="009E0AC6"/>
    <w:rsid w:val="009F33FD"/>
    <w:rsid w:val="009F63B4"/>
    <w:rsid w:val="009F7AFB"/>
    <w:rsid w:val="00A0541B"/>
    <w:rsid w:val="00A1401F"/>
    <w:rsid w:val="00A17432"/>
    <w:rsid w:val="00A20B70"/>
    <w:rsid w:val="00A24F3D"/>
    <w:rsid w:val="00A271C3"/>
    <w:rsid w:val="00A62645"/>
    <w:rsid w:val="00A744D8"/>
    <w:rsid w:val="00A801DA"/>
    <w:rsid w:val="00A83E6C"/>
    <w:rsid w:val="00A90842"/>
    <w:rsid w:val="00A94F7A"/>
    <w:rsid w:val="00AA2490"/>
    <w:rsid w:val="00AA497C"/>
    <w:rsid w:val="00AB726A"/>
    <w:rsid w:val="00AC1362"/>
    <w:rsid w:val="00AD1592"/>
    <w:rsid w:val="00AE7FF1"/>
    <w:rsid w:val="00AF207D"/>
    <w:rsid w:val="00AF2622"/>
    <w:rsid w:val="00AF4F89"/>
    <w:rsid w:val="00B07ECE"/>
    <w:rsid w:val="00B17C4A"/>
    <w:rsid w:val="00B331B7"/>
    <w:rsid w:val="00B33EE0"/>
    <w:rsid w:val="00B408EC"/>
    <w:rsid w:val="00B4350F"/>
    <w:rsid w:val="00B43779"/>
    <w:rsid w:val="00B43C7F"/>
    <w:rsid w:val="00B52886"/>
    <w:rsid w:val="00B52D42"/>
    <w:rsid w:val="00B53EB3"/>
    <w:rsid w:val="00B61155"/>
    <w:rsid w:val="00B65154"/>
    <w:rsid w:val="00B7486D"/>
    <w:rsid w:val="00B75826"/>
    <w:rsid w:val="00B812CD"/>
    <w:rsid w:val="00B82D03"/>
    <w:rsid w:val="00B96525"/>
    <w:rsid w:val="00B96B4C"/>
    <w:rsid w:val="00BA6F5E"/>
    <w:rsid w:val="00BB11A6"/>
    <w:rsid w:val="00BB266A"/>
    <w:rsid w:val="00BB5FEF"/>
    <w:rsid w:val="00BC0011"/>
    <w:rsid w:val="00BC0BF9"/>
    <w:rsid w:val="00BD25C7"/>
    <w:rsid w:val="00BD6A09"/>
    <w:rsid w:val="00BE02E1"/>
    <w:rsid w:val="00BE449E"/>
    <w:rsid w:val="00BE4614"/>
    <w:rsid w:val="00BE62C0"/>
    <w:rsid w:val="00BF0828"/>
    <w:rsid w:val="00BF1628"/>
    <w:rsid w:val="00BF1FA5"/>
    <w:rsid w:val="00BF2AEE"/>
    <w:rsid w:val="00BF32B4"/>
    <w:rsid w:val="00BF55BF"/>
    <w:rsid w:val="00BF6C05"/>
    <w:rsid w:val="00C11A27"/>
    <w:rsid w:val="00C25728"/>
    <w:rsid w:val="00C337C5"/>
    <w:rsid w:val="00C3714A"/>
    <w:rsid w:val="00C64B87"/>
    <w:rsid w:val="00C745D8"/>
    <w:rsid w:val="00C83FE9"/>
    <w:rsid w:val="00C9099C"/>
    <w:rsid w:val="00C919C6"/>
    <w:rsid w:val="00C92289"/>
    <w:rsid w:val="00C97E98"/>
    <w:rsid w:val="00CA51FC"/>
    <w:rsid w:val="00CA7BF6"/>
    <w:rsid w:val="00CC39D1"/>
    <w:rsid w:val="00CD2C48"/>
    <w:rsid w:val="00CF110C"/>
    <w:rsid w:val="00D20C35"/>
    <w:rsid w:val="00D239A2"/>
    <w:rsid w:val="00D267F7"/>
    <w:rsid w:val="00D50C04"/>
    <w:rsid w:val="00D60BB2"/>
    <w:rsid w:val="00D6157F"/>
    <w:rsid w:val="00D619FC"/>
    <w:rsid w:val="00D67427"/>
    <w:rsid w:val="00D82DD0"/>
    <w:rsid w:val="00D83303"/>
    <w:rsid w:val="00DB0524"/>
    <w:rsid w:val="00DC0CBB"/>
    <w:rsid w:val="00DC403B"/>
    <w:rsid w:val="00DC5DA4"/>
    <w:rsid w:val="00DC65C5"/>
    <w:rsid w:val="00DD29F1"/>
    <w:rsid w:val="00DD3589"/>
    <w:rsid w:val="00DD5382"/>
    <w:rsid w:val="00DF21E0"/>
    <w:rsid w:val="00E01BE7"/>
    <w:rsid w:val="00E229CE"/>
    <w:rsid w:val="00E22D8D"/>
    <w:rsid w:val="00E24886"/>
    <w:rsid w:val="00E26A99"/>
    <w:rsid w:val="00E5243F"/>
    <w:rsid w:val="00E55717"/>
    <w:rsid w:val="00E55CF7"/>
    <w:rsid w:val="00E60107"/>
    <w:rsid w:val="00E61F32"/>
    <w:rsid w:val="00E65524"/>
    <w:rsid w:val="00E82956"/>
    <w:rsid w:val="00E83735"/>
    <w:rsid w:val="00E86E6B"/>
    <w:rsid w:val="00EA2CF4"/>
    <w:rsid w:val="00EB3890"/>
    <w:rsid w:val="00EB6E41"/>
    <w:rsid w:val="00ED10ED"/>
    <w:rsid w:val="00EE3725"/>
    <w:rsid w:val="00EE5CB6"/>
    <w:rsid w:val="00EE6C18"/>
    <w:rsid w:val="00EF607E"/>
    <w:rsid w:val="00EF655B"/>
    <w:rsid w:val="00EF7892"/>
    <w:rsid w:val="00F00FD1"/>
    <w:rsid w:val="00F0246C"/>
    <w:rsid w:val="00F06E95"/>
    <w:rsid w:val="00F103F4"/>
    <w:rsid w:val="00F14CAF"/>
    <w:rsid w:val="00F175D9"/>
    <w:rsid w:val="00F444EB"/>
    <w:rsid w:val="00F505A9"/>
    <w:rsid w:val="00F54F05"/>
    <w:rsid w:val="00F57AC8"/>
    <w:rsid w:val="00F65BD1"/>
    <w:rsid w:val="00F6760B"/>
    <w:rsid w:val="00F751D8"/>
    <w:rsid w:val="00F810ED"/>
    <w:rsid w:val="00F909B3"/>
    <w:rsid w:val="00F94F9D"/>
    <w:rsid w:val="00FA1F05"/>
    <w:rsid w:val="00FA7714"/>
    <w:rsid w:val="00FA772A"/>
    <w:rsid w:val="00FC1A59"/>
    <w:rsid w:val="00FE7FF7"/>
    <w:rsid w:val="00FF1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0A1F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Default">
    <w:name w:val="Default"/>
    <w:rsid w:val="004B1DC8"/>
    <w:pPr>
      <w:autoSpaceDE w:val="0"/>
      <w:autoSpaceDN w:val="0"/>
      <w:adjustRightInd w:val="0"/>
      <w:spacing w:after="0" w:line="240" w:lineRule="auto"/>
    </w:pPr>
    <w:rPr>
      <w:rFonts w:ascii="Calibri" w:hAnsi="Calibri" w:cs="Calibri"/>
      <w:color w:val="000000"/>
      <w:sz w:val="24"/>
      <w:szCs w:val="24"/>
    </w:rPr>
  </w:style>
  <w:style w:type="character" w:customStyle="1" w:styleId="NormalWebChar">
    <w:name w:val="Normal (Web) Char"/>
    <w:link w:val="NormalWeb"/>
    <w:locked/>
    <w:rsid w:val="004B1DC8"/>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E55717"/>
    <w:rPr>
      <w:sz w:val="16"/>
      <w:szCs w:val="16"/>
    </w:rPr>
  </w:style>
  <w:style w:type="paragraph" w:styleId="AklamaMetni">
    <w:name w:val="annotation text"/>
    <w:basedOn w:val="Normal"/>
    <w:link w:val="AklamaMetniChar"/>
    <w:uiPriority w:val="99"/>
    <w:semiHidden/>
    <w:unhideWhenUsed/>
    <w:rsid w:val="00E557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5717"/>
    <w:rPr>
      <w:sz w:val="20"/>
      <w:szCs w:val="20"/>
    </w:rPr>
  </w:style>
  <w:style w:type="paragraph" w:styleId="AklamaKonusu">
    <w:name w:val="annotation subject"/>
    <w:basedOn w:val="AklamaMetni"/>
    <w:next w:val="AklamaMetni"/>
    <w:link w:val="AklamaKonusuChar"/>
    <w:uiPriority w:val="99"/>
    <w:semiHidden/>
    <w:unhideWhenUsed/>
    <w:rsid w:val="00E55717"/>
    <w:rPr>
      <w:b/>
      <w:bCs/>
    </w:rPr>
  </w:style>
  <w:style w:type="character" w:customStyle="1" w:styleId="AklamaKonusuChar">
    <w:name w:val="Açıklama Konusu Char"/>
    <w:basedOn w:val="AklamaMetniChar"/>
    <w:link w:val="AklamaKonusu"/>
    <w:uiPriority w:val="99"/>
    <w:semiHidden/>
    <w:rsid w:val="00E55717"/>
    <w:rPr>
      <w:b/>
      <w:bCs/>
      <w:sz w:val="20"/>
      <w:szCs w:val="20"/>
    </w:rPr>
  </w:style>
  <w:style w:type="character" w:styleId="zmlenmeyenBahsetme">
    <w:name w:val="Unresolved Mention"/>
    <w:basedOn w:val="VarsaylanParagrafYazTipi"/>
    <w:uiPriority w:val="99"/>
    <w:semiHidden/>
    <w:unhideWhenUsed/>
    <w:rsid w:val="003D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2023-08-04T11:28:00Z</dcterms:created>
  <dcterms:modified xsi:type="dcterms:W3CDTF">2023-08-04T13:22:00Z</dcterms:modified>
</cp:coreProperties>
</file>